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ACA94" w14:textId="77777777" w:rsidR="00A93A1C" w:rsidRPr="00BB5C43" w:rsidRDefault="00A93A1C">
      <w:pPr>
        <w:pStyle w:val="a3"/>
        <w:rPr>
          <w:rFonts w:ascii="Times New Roman" w:hAnsi="Times New Roman"/>
          <w:sz w:val="20"/>
        </w:rPr>
      </w:pPr>
    </w:p>
    <w:p w14:paraId="6B4A69D4" w14:textId="77777777" w:rsidR="00A93A1C" w:rsidRPr="00BB5C43" w:rsidRDefault="00A93A1C">
      <w:pPr>
        <w:pStyle w:val="a3"/>
        <w:rPr>
          <w:rFonts w:ascii="Times New Roman" w:hAnsi="Times New Roman"/>
          <w:sz w:val="20"/>
        </w:rPr>
      </w:pPr>
    </w:p>
    <w:p w14:paraId="20CAD098" w14:textId="77777777" w:rsidR="00A93A1C" w:rsidRPr="00BB5C43" w:rsidRDefault="00A93A1C">
      <w:pPr>
        <w:pStyle w:val="a3"/>
        <w:rPr>
          <w:rFonts w:ascii="Times New Roman" w:hAnsi="Times New Roman"/>
          <w:sz w:val="20"/>
        </w:rPr>
      </w:pPr>
    </w:p>
    <w:p w14:paraId="1FB12452" w14:textId="77777777" w:rsidR="00A93A1C" w:rsidRPr="00BB5C43" w:rsidRDefault="00A93A1C">
      <w:pPr>
        <w:pStyle w:val="a3"/>
        <w:rPr>
          <w:rFonts w:ascii="Times New Roman" w:hAnsi="Times New Roman"/>
          <w:sz w:val="20"/>
        </w:rPr>
      </w:pPr>
    </w:p>
    <w:p w14:paraId="69CB341B" w14:textId="77777777" w:rsidR="00A93A1C" w:rsidRPr="00BB5C43" w:rsidRDefault="00A93A1C">
      <w:pPr>
        <w:pStyle w:val="a3"/>
        <w:rPr>
          <w:rFonts w:ascii="Times New Roman" w:hAnsi="Times New Roman"/>
          <w:sz w:val="20"/>
        </w:rPr>
      </w:pPr>
    </w:p>
    <w:p w14:paraId="339AD33D" w14:textId="77777777" w:rsidR="00A93A1C" w:rsidRPr="00BB5C43" w:rsidRDefault="00A93A1C">
      <w:pPr>
        <w:pStyle w:val="a3"/>
        <w:rPr>
          <w:rFonts w:ascii="Times New Roman" w:hAnsi="Times New Roman"/>
          <w:sz w:val="20"/>
        </w:rPr>
      </w:pPr>
    </w:p>
    <w:p w14:paraId="55A6A66C" w14:textId="77777777" w:rsidR="00A93A1C" w:rsidRPr="00BB5C43" w:rsidRDefault="00A93A1C">
      <w:pPr>
        <w:pStyle w:val="a3"/>
        <w:rPr>
          <w:rFonts w:ascii="Times New Roman" w:hAnsi="Times New Roman"/>
          <w:sz w:val="20"/>
        </w:rPr>
      </w:pPr>
    </w:p>
    <w:p w14:paraId="754B6036" w14:textId="77777777" w:rsidR="00A93A1C" w:rsidRPr="00BB5C43" w:rsidRDefault="00DD6A7C">
      <w:pPr>
        <w:spacing w:before="205"/>
        <w:ind w:left="19"/>
        <w:jc w:val="center"/>
        <w:rPr>
          <w:rFonts w:ascii="Times New Roman" w:hAnsi="Times New Roman"/>
          <w:b/>
          <w:sz w:val="48"/>
        </w:rPr>
      </w:pPr>
      <w:r w:rsidRPr="00BB5C43">
        <w:rPr>
          <w:rFonts w:ascii="Times New Roman" w:hAnsi="Times New Roman"/>
          <w:b/>
          <w:sz w:val="48"/>
        </w:rPr>
        <w:t xml:space="preserve"> </w:t>
      </w:r>
    </w:p>
    <w:p w14:paraId="67B6F5CB" w14:textId="77777777" w:rsidR="00A93A1C" w:rsidRPr="00BB5C43" w:rsidRDefault="00DD6A7C">
      <w:pPr>
        <w:spacing w:before="211" w:line="360" w:lineRule="auto"/>
        <w:ind w:left="17"/>
        <w:jc w:val="center"/>
        <w:rPr>
          <w:rFonts w:ascii="Times New Roman" w:hAnsi="Times New Roman"/>
          <w:b/>
          <w:sz w:val="48"/>
        </w:rPr>
      </w:pPr>
      <w:r w:rsidRPr="00BB5C43">
        <w:rPr>
          <w:rFonts w:ascii="Times New Roman" w:hAnsi="Times New Roman" w:hint="eastAsia"/>
          <w:b/>
          <w:sz w:val="48"/>
        </w:rPr>
        <w:t>埃夫</w:t>
      </w:r>
      <w:proofErr w:type="gramStart"/>
      <w:r w:rsidRPr="00BB5C43">
        <w:rPr>
          <w:rFonts w:ascii="Times New Roman" w:hAnsi="Times New Roman" w:hint="eastAsia"/>
          <w:b/>
          <w:sz w:val="48"/>
        </w:rPr>
        <w:t>特</w:t>
      </w:r>
      <w:proofErr w:type="gramEnd"/>
      <w:r w:rsidRPr="00BB5C43">
        <w:rPr>
          <w:rFonts w:ascii="Times New Roman" w:hAnsi="Times New Roman" w:hint="eastAsia"/>
          <w:b/>
          <w:sz w:val="48"/>
        </w:rPr>
        <w:t>智能装备</w:t>
      </w:r>
      <w:r w:rsidRPr="00BB5C43">
        <w:rPr>
          <w:rFonts w:ascii="Times New Roman" w:hAnsi="Times New Roman"/>
          <w:b/>
          <w:sz w:val="48"/>
        </w:rPr>
        <w:t>股份有限公司</w:t>
      </w:r>
      <w:r w:rsidRPr="00BB5C43">
        <w:rPr>
          <w:rFonts w:ascii="Times New Roman" w:hAnsi="Times New Roman"/>
          <w:b/>
          <w:sz w:val="48"/>
        </w:rPr>
        <w:t xml:space="preserve"> </w:t>
      </w:r>
    </w:p>
    <w:p w14:paraId="71006873" w14:textId="77777777" w:rsidR="00A93A1C" w:rsidRPr="00BB5C43" w:rsidRDefault="00A93A1C">
      <w:pPr>
        <w:pStyle w:val="a3"/>
        <w:spacing w:before="9" w:line="360" w:lineRule="auto"/>
        <w:outlineLvl w:val="0"/>
        <w:rPr>
          <w:rFonts w:ascii="Times New Roman" w:hAnsi="Times New Roman"/>
          <w:b/>
          <w:sz w:val="13"/>
        </w:rPr>
      </w:pPr>
    </w:p>
    <w:p w14:paraId="37B3FFB6" w14:textId="45249DA4" w:rsidR="00A93A1C" w:rsidRPr="00BB5C43" w:rsidRDefault="00A20C64">
      <w:pPr>
        <w:spacing w:before="33" w:line="360" w:lineRule="auto"/>
        <w:ind w:left="22"/>
        <w:jc w:val="center"/>
        <w:outlineLvl w:val="0"/>
        <w:rPr>
          <w:rFonts w:ascii="Times New Roman" w:hAnsi="Times New Roman"/>
          <w:b/>
          <w:sz w:val="48"/>
        </w:rPr>
      </w:pPr>
      <w:bookmarkStart w:id="0" w:name="_Toc47446718"/>
      <w:bookmarkStart w:id="1" w:name="_Toc82691020"/>
      <w:r w:rsidRPr="00BB5C43">
        <w:rPr>
          <w:rFonts w:ascii="Times New Roman" w:hAnsi="Times New Roman"/>
          <w:b/>
          <w:bCs/>
          <w:sz w:val="48"/>
          <w:szCs w:val="48"/>
        </w:rPr>
        <w:t>202</w:t>
      </w:r>
      <w:r w:rsidR="00E66901">
        <w:rPr>
          <w:rFonts w:ascii="Times New Roman" w:hAnsi="Times New Roman"/>
          <w:b/>
          <w:bCs/>
          <w:sz w:val="48"/>
          <w:szCs w:val="48"/>
        </w:rPr>
        <w:t>1</w:t>
      </w:r>
      <w:r w:rsidR="000A3913" w:rsidRPr="00BB5C43">
        <w:rPr>
          <w:rFonts w:ascii="Times New Roman" w:hAnsi="Times New Roman"/>
          <w:b/>
          <w:sz w:val="48"/>
          <w:szCs w:val="48"/>
        </w:rPr>
        <w:t xml:space="preserve"> </w:t>
      </w:r>
      <w:r w:rsidRPr="00BB5C43">
        <w:rPr>
          <w:rFonts w:ascii="Times New Roman" w:hAnsi="Times New Roman"/>
          <w:b/>
          <w:sz w:val="48"/>
        </w:rPr>
        <w:t>年</w:t>
      </w:r>
      <w:r w:rsidR="00A76A2A">
        <w:rPr>
          <w:rFonts w:ascii="Times New Roman" w:hAnsi="Times New Roman" w:hint="eastAsia"/>
          <w:b/>
          <w:sz w:val="48"/>
        </w:rPr>
        <w:t>第二次</w:t>
      </w:r>
      <w:r w:rsidR="00E66901">
        <w:rPr>
          <w:rFonts w:ascii="Times New Roman" w:hAnsi="Times New Roman" w:hint="eastAsia"/>
          <w:b/>
          <w:sz w:val="48"/>
        </w:rPr>
        <w:t>临时</w:t>
      </w:r>
      <w:r w:rsidR="00DD6A7C" w:rsidRPr="00BB5C43">
        <w:rPr>
          <w:rFonts w:ascii="Times New Roman" w:hAnsi="Times New Roman"/>
          <w:b/>
          <w:sz w:val="48"/>
        </w:rPr>
        <w:t>股东大会会议资料</w:t>
      </w:r>
      <w:bookmarkEnd w:id="0"/>
      <w:bookmarkEnd w:id="1"/>
      <w:r w:rsidR="00DD6A7C" w:rsidRPr="00BB5C43">
        <w:rPr>
          <w:rFonts w:ascii="Times New Roman" w:hAnsi="Times New Roman"/>
          <w:b/>
          <w:sz w:val="48"/>
        </w:rPr>
        <w:t xml:space="preserve"> </w:t>
      </w:r>
    </w:p>
    <w:p w14:paraId="0F65AD61" w14:textId="77777777" w:rsidR="00A93A1C" w:rsidRPr="00BB5C43" w:rsidRDefault="00DD6A7C">
      <w:pPr>
        <w:spacing w:before="302"/>
        <w:ind w:left="69"/>
        <w:jc w:val="center"/>
        <w:rPr>
          <w:rFonts w:ascii="Times New Roman" w:hAnsi="Times New Roman"/>
          <w:b/>
          <w:sz w:val="58"/>
        </w:rPr>
      </w:pPr>
      <w:r w:rsidRPr="00BB5C43">
        <w:rPr>
          <w:rFonts w:ascii="Times New Roman" w:hAnsi="Times New Roman"/>
          <w:b/>
          <w:sz w:val="58"/>
        </w:rPr>
        <w:t xml:space="preserve"> </w:t>
      </w:r>
    </w:p>
    <w:p w14:paraId="4AB927EC" w14:textId="77777777" w:rsidR="00A93A1C" w:rsidRPr="00BB5C43" w:rsidRDefault="00DD6A7C">
      <w:pPr>
        <w:pStyle w:val="a3"/>
        <w:jc w:val="center"/>
        <w:rPr>
          <w:rFonts w:ascii="Times New Roman" w:hAnsi="Times New Roman"/>
          <w:b/>
          <w:sz w:val="20"/>
        </w:rPr>
      </w:pPr>
      <w:r w:rsidRPr="00BB5C43">
        <w:rPr>
          <w:rFonts w:ascii="Times New Roman" w:hAnsi="Times New Roman"/>
          <w:b/>
          <w:noProof/>
          <w:sz w:val="20"/>
          <w:lang w:val="en-US" w:bidi="ar-SA"/>
        </w:rPr>
        <w:drawing>
          <wp:inline distT="0" distB="0" distL="0" distR="0" wp14:anchorId="7E5A11AF" wp14:editId="6065667A">
            <wp:extent cx="3519170" cy="2493010"/>
            <wp:effectExtent l="0" t="0" r="5080" b="254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0530" cy="2501111"/>
                    </a:xfrm>
                    <a:prstGeom prst="rect">
                      <a:avLst/>
                    </a:prstGeom>
                  </pic:spPr>
                </pic:pic>
              </a:graphicData>
            </a:graphic>
          </wp:inline>
        </w:drawing>
      </w:r>
    </w:p>
    <w:p w14:paraId="3C3D5FBA" w14:textId="77777777" w:rsidR="00A93A1C" w:rsidRPr="00BB5C43" w:rsidRDefault="00A93A1C">
      <w:pPr>
        <w:pStyle w:val="a3"/>
        <w:spacing w:before="10"/>
        <w:rPr>
          <w:rFonts w:ascii="Times New Roman" w:hAnsi="Times New Roman"/>
          <w:b/>
          <w:sz w:val="21"/>
        </w:rPr>
      </w:pPr>
    </w:p>
    <w:p w14:paraId="198E37FE" w14:textId="77777777" w:rsidR="00A93A1C" w:rsidRPr="00BB5C43" w:rsidRDefault="00DD6A7C">
      <w:pPr>
        <w:spacing w:line="360" w:lineRule="auto"/>
        <w:jc w:val="center"/>
        <w:rPr>
          <w:rFonts w:ascii="Times New Roman" w:hAnsi="Times New Roman"/>
          <w:b/>
          <w:bCs/>
          <w:sz w:val="32"/>
          <w:szCs w:val="32"/>
        </w:rPr>
      </w:pPr>
      <w:r w:rsidRPr="00BB5C43">
        <w:rPr>
          <w:rFonts w:ascii="Times New Roman" w:hAnsi="Times New Roman"/>
          <w:b/>
          <w:bCs/>
          <w:sz w:val="32"/>
          <w:szCs w:val="32"/>
        </w:rPr>
        <w:t>股票简称：</w:t>
      </w:r>
      <w:proofErr w:type="gramStart"/>
      <w:r w:rsidRPr="00BB5C43">
        <w:rPr>
          <w:rFonts w:ascii="Times New Roman" w:hAnsi="Times New Roman" w:hint="eastAsia"/>
          <w:b/>
          <w:bCs/>
          <w:sz w:val="32"/>
          <w:szCs w:val="32"/>
        </w:rPr>
        <w:t>埃夫特</w:t>
      </w:r>
      <w:proofErr w:type="gramEnd"/>
    </w:p>
    <w:p w14:paraId="0006C173" w14:textId="77777777" w:rsidR="00A93A1C" w:rsidRPr="00BB5C43" w:rsidRDefault="00DD6A7C">
      <w:pPr>
        <w:spacing w:line="360" w:lineRule="auto"/>
        <w:jc w:val="center"/>
        <w:rPr>
          <w:rFonts w:ascii="Times New Roman" w:hAnsi="Times New Roman"/>
          <w:b/>
          <w:sz w:val="32"/>
          <w:szCs w:val="32"/>
        </w:rPr>
      </w:pPr>
      <w:r w:rsidRPr="00BB5C43">
        <w:rPr>
          <w:rFonts w:ascii="Times New Roman" w:hAnsi="Times New Roman"/>
          <w:b/>
          <w:bCs/>
          <w:sz w:val="32"/>
          <w:szCs w:val="32"/>
        </w:rPr>
        <w:t>股票代码：</w:t>
      </w:r>
      <w:r w:rsidRPr="00BB5C43">
        <w:rPr>
          <w:rFonts w:ascii="Times New Roman" w:hAnsi="Times New Roman"/>
          <w:b/>
          <w:sz w:val="32"/>
          <w:szCs w:val="32"/>
        </w:rPr>
        <w:t>688</w:t>
      </w:r>
      <w:r w:rsidRPr="00BB5C43">
        <w:rPr>
          <w:rFonts w:ascii="Times New Roman" w:hAnsi="Times New Roman" w:hint="eastAsia"/>
          <w:b/>
          <w:sz w:val="32"/>
          <w:szCs w:val="32"/>
        </w:rPr>
        <w:t>165</w:t>
      </w:r>
    </w:p>
    <w:p w14:paraId="1E3818C5" w14:textId="77777777" w:rsidR="00A93A1C" w:rsidRPr="00BB5C43" w:rsidRDefault="00A93A1C">
      <w:pPr>
        <w:pStyle w:val="a3"/>
        <w:spacing w:line="360" w:lineRule="auto"/>
        <w:jc w:val="center"/>
        <w:rPr>
          <w:rFonts w:ascii="Times New Roman" w:hAnsi="Times New Roman"/>
          <w:b/>
          <w:bCs/>
          <w:sz w:val="32"/>
          <w:szCs w:val="32"/>
        </w:rPr>
      </w:pPr>
    </w:p>
    <w:p w14:paraId="691AF5B0" w14:textId="77777777" w:rsidR="00A93A1C" w:rsidRPr="00BB5C43" w:rsidRDefault="00A93A1C">
      <w:pPr>
        <w:pStyle w:val="a3"/>
        <w:spacing w:line="360" w:lineRule="auto"/>
        <w:jc w:val="center"/>
        <w:rPr>
          <w:rFonts w:ascii="Times New Roman" w:hAnsi="Times New Roman"/>
          <w:b/>
          <w:bCs/>
          <w:sz w:val="32"/>
          <w:szCs w:val="32"/>
        </w:rPr>
      </w:pPr>
    </w:p>
    <w:p w14:paraId="4A504A49" w14:textId="2947677C" w:rsidR="00A93A1C" w:rsidRPr="00BB5C43" w:rsidRDefault="00DD6A7C">
      <w:pPr>
        <w:spacing w:line="360" w:lineRule="auto"/>
        <w:jc w:val="center"/>
        <w:rPr>
          <w:rFonts w:ascii="Times New Roman" w:hAnsi="Times New Roman"/>
          <w:b/>
          <w:bCs/>
          <w:sz w:val="32"/>
          <w:szCs w:val="32"/>
        </w:rPr>
      </w:pPr>
      <w:r w:rsidRPr="00BB5C43">
        <w:rPr>
          <w:rFonts w:ascii="Times New Roman" w:hAnsi="Times New Roman"/>
          <w:b/>
          <w:sz w:val="32"/>
          <w:szCs w:val="32"/>
        </w:rPr>
        <w:t>202</w:t>
      </w:r>
      <w:r w:rsidR="00B11417" w:rsidRPr="00BB5C43">
        <w:rPr>
          <w:rFonts w:ascii="Times New Roman" w:hAnsi="Times New Roman"/>
          <w:b/>
          <w:sz w:val="32"/>
          <w:szCs w:val="32"/>
        </w:rPr>
        <w:t>1</w:t>
      </w:r>
      <w:r w:rsidRPr="00BB5C43">
        <w:rPr>
          <w:rFonts w:ascii="Times New Roman" w:hAnsi="Times New Roman"/>
          <w:b/>
          <w:bCs/>
          <w:sz w:val="32"/>
          <w:szCs w:val="32"/>
        </w:rPr>
        <w:t>年</w:t>
      </w:r>
      <w:r w:rsidR="00A76A2A">
        <w:rPr>
          <w:rFonts w:ascii="Times New Roman" w:hAnsi="Times New Roman"/>
          <w:b/>
          <w:sz w:val="32"/>
          <w:szCs w:val="32"/>
        </w:rPr>
        <w:t>10</w:t>
      </w:r>
      <w:r w:rsidRPr="00BB5C43">
        <w:rPr>
          <w:rFonts w:ascii="Times New Roman" w:hAnsi="Times New Roman"/>
          <w:b/>
          <w:bCs/>
          <w:sz w:val="32"/>
          <w:szCs w:val="32"/>
        </w:rPr>
        <w:t>月</w:t>
      </w:r>
    </w:p>
    <w:p w14:paraId="053EBB33" w14:textId="77777777" w:rsidR="00A93A1C" w:rsidRPr="00BB5C43" w:rsidRDefault="00A93A1C">
      <w:pPr>
        <w:rPr>
          <w:rFonts w:ascii="Times New Roman" w:hAnsi="Times New Roman"/>
        </w:rPr>
      </w:pPr>
    </w:p>
    <w:p w14:paraId="52A03D7D" w14:textId="77777777" w:rsidR="00A93A1C" w:rsidRPr="00BB5C43" w:rsidRDefault="00DD6A7C">
      <w:pPr>
        <w:tabs>
          <w:tab w:val="left" w:pos="5882"/>
        </w:tabs>
        <w:rPr>
          <w:rFonts w:ascii="Times New Roman" w:hAnsi="Times New Roman"/>
        </w:rPr>
        <w:sectPr w:rsidR="00A93A1C" w:rsidRPr="00BB5C43">
          <w:headerReference w:type="default" r:id="rId10"/>
          <w:footerReference w:type="default" r:id="rId11"/>
          <w:type w:val="continuous"/>
          <w:pgSz w:w="11910" w:h="16840"/>
          <w:pgMar w:top="1440" w:right="1800" w:bottom="1440" w:left="1800" w:header="884" w:footer="720" w:gutter="0"/>
          <w:cols w:space="720"/>
          <w:docGrid w:linePitch="299"/>
        </w:sectPr>
      </w:pPr>
      <w:r w:rsidRPr="00BB5C43">
        <w:rPr>
          <w:rFonts w:ascii="Times New Roman" w:hAnsi="Times New Roman"/>
        </w:rPr>
        <w:tab/>
      </w:r>
    </w:p>
    <w:p w14:paraId="6863B375" w14:textId="77777777" w:rsidR="00A93A1C" w:rsidRPr="00BB5C43" w:rsidRDefault="00A93A1C">
      <w:pPr>
        <w:pStyle w:val="a3"/>
        <w:rPr>
          <w:rFonts w:ascii="Times New Roman" w:hAnsi="Times New Roman"/>
          <w:b/>
          <w:sz w:val="20"/>
        </w:rPr>
      </w:pPr>
    </w:p>
    <w:p w14:paraId="53E8818B" w14:textId="77777777" w:rsidR="00A93A1C" w:rsidRPr="00BB5C43" w:rsidRDefault="00A93A1C">
      <w:pPr>
        <w:pStyle w:val="a3"/>
        <w:rPr>
          <w:rFonts w:ascii="Times New Roman" w:hAnsi="Times New Roman"/>
          <w:b/>
          <w:sz w:val="20"/>
        </w:rPr>
      </w:pPr>
    </w:p>
    <w:p w14:paraId="19BE9CDF" w14:textId="77777777" w:rsidR="00A93A1C" w:rsidRPr="00BB5C43" w:rsidRDefault="00A93A1C">
      <w:pPr>
        <w:pStyle w:val="a3"/>
        <w:rPr>
          <w:rFonts w:ascii="Times New Roman" w:hAnsi="Times New Roman"/>
          <w:b/>
          <w:sz w:val="20"/>
        </w:rPr>
      </w:pPr>
    </w:p>
    <w:p w14:paraId="4094D5A7" w14:textId="77777777" w:rsidR="00A93A1C" w:rsidRPr="00BB5C43" w:rsidRDefault="00DD6A7C">
      <w:pPr>
        <w:pStyle w:val="a3"/>
        <w:jc w:val="center"/>
        <w:rPr>
          <w:rFonts w:ascii="Times New Roman" w:hAnsi="Times New Roman"/>
          <w:b/>
          <w:sz w:val="32"/>
          <w:szCs w:val="32"/>
        </w:rPr>
      </w:pPr>
      <w:r w:rsidRPr="00BB5C43">
        <w:rPr>
          <w:rFonts w:ascii="Times New Roman" w:hAnsi="Times New Roman" w:hint="eastAsia"/>
          <w:b/>
          <w:sz w:val="32"/>
          <w:szCs w:val="32"/>
        </w:rPr>
        <w:t>目录</w:t>
      </w:r>
    </w:p>
    <w:p w14:paraId="28D53BD0" w14:textId="77777777" w:rsidR="00A93A1C" w:rsidRPr="00BB5C43" w:rsidRDefault="00A93A1C">
      <w:pPr>
        <w:pStyle w:val="a3"/>
        <w:rPr>
          <w:rFonts w:ascii="Times New Roman" w:hAnsi="Times New Roman"/>
          <w:b/>
          <w:sz w:val="20"/>
        </w:rPr>
      </w:pPr>
    </w:p>
    <w:p w14:paraId="176473BB" w14:textId="77777777" w:rsidR="00A93A1C" w:rsidRPr="00BB5C43" w:rsidRDefault="00A93A1C">
      <w:pPr>
        <w:pStyle w:val="a3"/>
        <w:rPr>
          <w:rFonts w:ascii="Times New Roman" w:hAnsi="Times New Roman"/>
          <w:b/>
          <w:sz w:val="20"/>
        </w:rPr>
      </w:pPr>
    </w:p>
    <w:p w14:paraId="4BC8D22E" w14:textId="5267176A" w:rsidR="00A76A2A" w:rsidRPr="00A76A2A" w:rsidRDefault="00B32C79" w:rsidP="00A76A2A">
      <w:pPr>
        <w:pStyle w:val="TOC1"/>
        <w:tabs>
          <w:tab w:val="right" w:leader="dot" w:pos="8300"/>
        </w:tabs>
        <w:spacing w:before="0" w:after="0" w:line="360" w:lineRule="auto"/>
        <w:jc w:val="both"/>
        <w:rPr>
          <w:rFonts w:ascii="Times New Roman" w:eastAsiaTheme="minorEastAsia" w:hAnsi="Times New Roman" w:cs="Times New Roman"/>
          <w:caps w:val="0"/>
          <w:noProof/>
          <w:kern w:val="2"/>
          <w:sz w:val="24"/>
          <w:szCs w:val="24"/>
          <w:lang w:val="en-US" w:bidi="ar-SA"/>
        </w:rPr>
      </w:pPr>
      <w:r w:rsidRPr="00B32C79">
        <w:rPr>
          <w:rFonts w:ascii="Times New Roman" w:eastAsiaTheme="minorEastAsia" w:hAnsi="Times New Roman" w:cs="Times New Roman"/>
          <w:caps w:val="0"/>
          <w:sz w:val="32"/>
        </w:rPr>
        <w:fldChar w:fldCharType="begin"/>
      </w:r>
      <w:r w:rsidRPr="00B32C79">
        <w:rPr>
          <w:rFonts w:ascii="Times New Roman" w:eastAsiaTheme="minorEastAsia" w:hAnsi="Times New Roman" w:cs="Times New Roman"/>
          <w:caps w:val="0"/>
          <w:sz w:val="32"/>
        </w:rPr>
        <w:instrText xml:space="preserve"> TOC \o "1-3" \h \z \u </w:instrText>
      </w:r>
      <w:r w:rsidRPr="00B32C79">
        <w:rPr>
          <w:rFonts w:ascii="Times New Roman" w:eastAsiaTheme="minorEastAsia" w:hAnsi="Times New Roman" w:cs="Times New Roman"/>
          <w:caps w:val="0"/>
          <w:sz w:val="32"/>
        </w:rPr>
        <w:fldChar w:fldCharType="separate"/>
      </w:r>
      <w:hyperlink w:anchor="_Toc82691020" w:history="1">
        <w:r w:rsidR="00A76A2A" w:rsidRPr="00A76A2A">
          <w:rPr>
            <w:rStyle w:val="ab"/>
            <w:rFonts w:ascii="Times New Roman" w:eastAsiaTheme="minorEastAsia" w:hAnsi="Times New Roman" w:cs="Times New Roman"/>
            <w:noProof/>
            <w:sz w:val="24"/>
            <w:szCs w:val="24"/>
          </w:rPr>
          <w:t>2021</w:t>
        </w:r>
        <w:r w:rsidR="00A76A2A" w:rsidRPr="00A76A2A">
          <w:rPr>
            <w:rStyle w:val="ab"/>
            <w:rFonts w:ascii="Times New Roman" w:eastAsiaTheme="minorEastAsia" w:hAnsi="Times New Roman" w:cs="Times New Roman"/>
            <w:noProof/>
            <w:sz w:val="24"/>
            <w:szCs w:val="24"/>
          </w:rPr>
          <w:t>年第二次临时股东大会会议资料</w:t>
        </w:r>
        <w:r w:rsidR="00A76A2A" w:rsidRPr="00A76A2A">
          <w:rPr>
            <w:rFonts w:ascii="Times New Roman" w:eastAsiaTheme="minorEastAsia" w:hAnsi="Times New Roman" w:cs="Times New Roman"/>
            <w:noProof/>
            <w:webHidden/>
            <w:sz w:val="24"/>
            <w:szCs w:val="24"/>
          </w:rPr>
          <w:tab/>
        </w:r>
        <w:r w:rsidR="00A76A2A" w:rsidRPr="00A76A2A">
          <w:rPr>
            <w:rFonts w:ascii="Times New Roman" w:eastAsiaTheme="minorEastAsia" w:hAnsi="Times New Roman" w:cs="Times New Roman"/>
            <w:noProof/>
            <w:webHidden/>
            <w:sz w:val="24"/>
            <w:szCs w:val="24"/>
          </w:rPr>
          <w:fldChar w:fldCharType="begin"/>
        </w:r>
        <w:r w:rsidR="00A76A2A" w:rsidRPr="00A76A2A">
          <w:rPr>
            <w:rFonts w:ascii="Times New Roman" w:eastAsiaTheme="minorEastAsia" w:hAnsi="Times New Roman" w:cs="Times New Roman"/>
            <w:noProof/>
            <w:webHidden/>
            <w:sz w:val="24"/>
            <w:szCs w:val="24"/>
          </w:rPr>
          <w:instrText xml:space="preserve"> PAGEREF _Toc82691020 \h </w:instrText>
        </w:r>
        <w:r w:rsidR="00A76A2A" w:rsidRPr="00A76A2A">
          <w:rPr>
            <w:rFonts w:ascii="Times New Roman" w:eastAsiaTheme="minorEastAsia" w:hAnsi="Times New Roman" w:cs="Times New Roman"/>
            <w:noProof/>
            <w:webHidden/>
            <w:sz w:val="24"/>
            <w:szCs w:val="24"/>
          </w:rPr>
        </w:r>
        <w:r w:rsidR="00A76A2A" w:rsidRPr="00A76A2A">
          <w:rPr>
            <w:rFonts w:ascii="Times New Roman" w:eastAsiaTheme="minorEastAsia" w:hAnsi="Times New Roman" w:cs="Times New Roman"/>
            <w:noProof/>
            <w:webHidden/>
            <w:sz w:val="24"/>
            <w:szCs w:val="24"/>
          </w:rPr>
          <w:fldChar w:fldCharType="separate"/>
        </w:r>
        <w:r w:rsidR="009B70FC">
          <w:rPr>
            <w:rFonts w:ascii="Times New Roman" w:eastAsiaTheme="minorEastAsia" w:hAnsi="Times New Roman" w:cs="Times New Roman"/>
            <w:noProof/>
            <w:webHidden/>
            <w:sz w:val="24"/>
            <w:szCs w:val="24"/>
          </w:rPr>
          <w:t>1</w:t>
        </w:r>
        <w:r w:rsidR="00A76A2A" w:rsidRPr="00A76A2A">
          <w:rPr>
            <w:rFonts w:ascii="Times New Roman" w:eastAsiaTheme="minorEastAsia" w:hAnsi="Times New Roman" w:cs="Times New Roman"/>
            <w:noProof/>
            <w:webHidden/>
            <w:sz w:val="24"/>
            <w:szCs w:val="24"/>
          </w:rPr>
          <w:fldChar w:fldCharType="end"/>
        </w:r>
      </w:hyperlink>
    </w:p>
    <w:p w14:paraId="7233FE95" w14:textId="67C879F0" w:rsidR="00A76A2A" w:rsidRPr="00A76A2A" w:rsidRDefault="000B02AB" w:rsidP="00A76A2A">
      <w:pPr>
        <w:pStyle w:val="TOC2"/>
        <w:tabs>
          <w:tab w:val="right" w:leader="dot" w:pos="8300"/>
        </w:tabs>
        <w:spacing w:line="360" w:lineRule="auto"/>
        <w:ind w:left="0"/>
        <w:jc w:val="both"/>
        <w:rPr>
          <w:rFonts w:ascii="Times New Roman" w:eastAsiaTheme="minorEastAsia" w:hAnsi="Times New Roman" w:cs="Times New Roman"/>
          <w:b/>
          <w:bCs/>
          <w:smallCaps w:val="0"/>
          <w:noProof/>
          <w:kern w:val="2"/>
          <w:sz w:val="24"/>
          <w:szCs w:val="24"/>
          <w:lang w:val="en-US" w:bidi="ar-SA"/>
        </w:rPr>
      </w:pPr>
      <w:hyperlink w:anchor="_Toc82691021" w:history="1">
        <w:r w:rsidR="00A76A2A" w:rsidRPr="00A76A2A">
          <w:rPr>
            <w:rStyle w:val="ab"/>
            <w:rFonts w:ascii="Times New Roman" w:eastAsiaTheme="minorEastAsia" w:hAnsi="Times New Roman" w:cs="Times New Roman"/>
            <w:b/>
            <w:bCs/>
            <w:noProof/>
            <w:sz w:val="24"/>
            <w:szCs w:val="24"/>
          </w:rPr>
          <w:t>2021</w:t>
        </w:r>
        <w:r w:rsidR="00A76A2A" w:rsidRPr="00A76A2A">
          <w:rPr>
            <w:rStyle w:val="ab"/>
            <w:rFonts w:ascii="Times New Roman" w:eastAsiaTheme="minorEastAsia" w:hAnsi="Times New Roman" w:cs="Times New Roman"/>
            <w:b/>
            <w:bCs/>
            <w:noProof/>
            <w:sz w:val="24"/>
            <w:szCs w:val="24"/>
          </w:rPr>
          <w:t>年第二次临时股东大会会议须知</w:t>
        </w:r>
        <w:r w:rsidR="00A76A2A" w:rsidRPr="00A76A2A">
          <w:rPr>
            <w:rFonts w:ascii="Times New Roman" w:eastAsiaTheme="minorEastAsia" w:hAnsi="Times New Roman" w:cs="Times New Roman"/>
            <w:b/>
            <w:bCs/>
            <w:noProof/>
            <w:webHidden/>
            <w:sz w:val="24"/>
            <w:szCs w:val="24"/>
          </w:rPr>
          <w:tab/>
        </w:r>
        <w:r w:rsidR="00A76A2A" w:rsidRPr="00A76A2A">
          <w:rPr>
            <w:rFonts w:ascii="Times New Roman" w:eastAsiaTheme="minorEastAsia" w:hAnsi="Times New Roman" w:cs="Times New Roman"/>
            <w:b/>
            <w:bCs/>
            <w:noProof/>
            <w:webHidden/>
            <w:sz w:val="24"/>
            <w:szCs w:val="24"/>
          </w:rPr>
          <w:fldChar w:fldCharType="begin"/>
        </w:r>
        <w:r w:rsidR="00A76A2A" w:rsidRPr="00A76A2A">
          <w:rPr>
            <w:rFonts w:ascii="Times New Roman" w:eastAsiaTheme="minorEastAsia" w:hAnsi="Times New Roman" w:cs="Times New Roman"/>
            <w:b/>
            <w:bCs/>
            <w:noProof/>
            <w:webHidden/>
            <w:sz w:val="24"/>
            <w:szCs w:val="24"/>
          </w:rPr>
          <w:instrText xml:space="preserve"> PAGEREF _Toc82691021 \h </w:instrText>
        </w:r>
        <w:r w:rsidR="00A76A2A" w:rsidRPr="00A76A2A">
          <w:rPr>
            <w:rFonts w:ascii="Times New Roman" w:eastAsiaTheme="minorEastAsia" w:hAnsi="Times New Roman" w:cs="Times New Roman"/>
            <w:b/>
            <w:bCs/>
            <w:noProof/>
            <w:webHidden/>
            <w:sz w:val="24"/>
            <w:szCs w:val="24"/>
          </w:rPr>
        </w:r>
        <w:r w:rsidR="00A76A2A" w:rsidRPr="00A76A2A">
          <w:rPr>
            <w:rFonts w:ascii="Times New Roman" w:eastAsiaTheme="minorEastAsia" w:hAnsi="Times New Roman" w:cs="Times New Roman"/>
            <w:b/>
            <w:bCs/>
            <w:noProof/>
            <w:webHidden/>
            <w:sz w:val="24"/>
            <w:szCs w:val="24"/>
          </w:rPr>
          <w:fldChar w:fldCharType="separate"/>
        </w:r>
        <w:r w:rsidR="009B70FC">
          <w:rPr>
            <w:rFonts w:ascii="Times New Roman" w:eastAsiaTheme="minorEastAsia" w:hAnsi="Times New Roman" w:cs="Times New Roman"/>
            <w:b/>
            <w:bCs/>
            <w:noProof/>
            <w:webHidden/>
            <w:sz w:val="24"/>
            <w:szCs w:val="24"/>
          </w:rPr>
          <w:t>3</w:t>
        </w:r>
        <w:r w:rsidR="00A76A2A" w:rsidRPr="00A76A2A">
          <w:rPr>
            <w:rFonts w:ascii="Times New Roman" w:eastAsiaTheme="minorEastAsia" w:hAnsi="Times New Roman" w:cs="Times New Roman"/>
            <w:b/>
            <w:bCs/>
            <w:noProof/>
            <w:webHidden/>
            <w:sz w:val="24"/>
            <w:szCs w:val="24"/>
          </w:rPr>
          <w:fldChar w:fldCharType="end"/>
        </w:r>
      </w:hyperlink>
    </w:p>
    <w:p w14:paraId="4FBA8C18" w14:textId="04F54DE2" w:rsidR="00A76A2A" w:rsidRPr="00A76A2A" w:rsidRDefault="000B02AB" w:rsidP="00A76A2A">
      <w:pPr>
        <w:pStyle w:val="TOC2"/>
        <w:tabs>
          <w:tab w:val="right" w:leader="dot" w:pos="8300"/>
        </w:tabs>
        <w:spacing w:line="360" w:lineRule="auto"/>
        <w:ind w:left="0"/>
        <w:jc w:val="both"/>
        <w:rPr>
          <w:rFonts w:ascii="Times New Roman" w:eastAsiaTheme="minorEastAsia" w:hAnsi="Times New Roman" w:cs="Times New Roman"/>
          <w:b/>
          <w:bCs/>
          <w:smallCaps w:val="0"/>
          <w:noProof/>
          <w:kern w:val="2"/>
          <w:sz w:val="24"/>
          <w:szCs w:val="24"/>
          <w:lang w:val="en-US" w:bidi="ar-SA"/>
        </w:rPr>
      </w:pPr>
      <w:hyperlink w:anchor="_Toc82691022" w:history="1">
        <w:r w:rsidR="00A76A2A" w:rsidRPr="00A76A2A">
          <w:rPr>
            <w:rStyle w:val="ab"/>
            <w:rFonts w:ascii="Times New Roman" w:eastAsiaTheme="minorEastAsia" w:hAnsi="Times New Roman" w:cs="Times New Roman"/>
            <w:b/>
            <w:bCs/>
            <w:noProof/>
            <w:sz w:val="24"/>
            <w:szCs w:val="24"/>
          </w:rPr>
          <w:t>2021</w:t>
        </w:r>
        <w:r w:rsidR="00A76A2A" w:rsidRPr="00A76A2A">
          <w:rPr>
            <w:rStyle w:val="ab"/>
            <w:rFonts w:ascii="Times New Roman" w:eastAsiaTheme="minorEastAsia" w:hAnsi="Times New Roman" w:cs="Times New Roman"/>
            <w:b/>
            <w:bCs/>
            <w:noProof/>
            <w:sz w:val="24"/>
            <w:szCs w:val="24"/>
          </w:rPr>
          <w:t>年第二次临时股东大会会议议程</w:t>
        </w:r>
        <w:r w:rsidR="00A76A2A" w:rsidRPr="00A76A2A">
          <w:rPr>
            <w:rFonts w:ascii="Times New Roman" w:eastAsiaTheme="minorEastAsia" w:hAnsi="Times New Roman" w:cs="Times New Roman"/>
            <w:b/>
            <w:bCs/>
            <w:noProof/>
            <w:webHidden/>
            <w:sz w:val="24"/>
            <w:szCs w:val="24"/>
          </w:rPr>
          <w:tab/>
        </w:r>
        <w:r w:rsidR="00A76A2A" w:rsidRPr="00A76A2A">
          <w:rPr>
            <w:rFonts w:ascii="Times New Roman" w:eastAsiaTheme="minorEastAsia" w:hAnsi="Times New Roman" w:cs="Times New Roman"/>
            <w:b/>
            <w:bCs/>
            <w:noProof/>
            <w:webHidden/>
            <w:sz w:val="24"/>
            <w:szCs w:val="24"/>
          </w:rPr>
          <w:fldChar w:fldCharType="begin"/>
        </w:r>
        <w:r w:rsidR="00A76A2A" w:rsidRPr="00A76A2A">
          <w:rPr>
            <w:rFonts w:ascii="Times New Roman" w:eastAsiaTheme="minorEastAsia" w:hAnsi="Times New Roman" w:cs="Times New Roman"/>
            <w:b/>
            <w:bCs/>
            <w:noProof/>
            <w:webHidden/>
            <w:sz w:val="24"/>
            <w:szCs w:val="24"/>
          </w:rPr>
          <w:instrText xml:space="preserve"> PAGEREF _Toc82691022 \h </w:instrText>
        </w:r>
        <w:r w:rsidR="00A76A2A" w:rsidRPr="00A76A2A">
          <w:rPr>
            <w:rFonts w:ascii="Times New Roman" w:eastAsiaTheme="minorEastAsia" w:hAnsi="Times New Roman" w:cs="Times New Roman"/>
            <w:b/>
            <w:bCs/>
            <w:noProof/>
            <w:webHidden/>
            <w:sz w:val="24"/>
            <w:szCs w:val="24"/>
          </w:rPr>
        </w:r>
        <w:r w:rsidR="00A76A2A" w:rsidRPr="00A76A2A">
          <w:rPr>
            <w:rFonts w:ascii="Times New Roman" w:eastAsiaTheme="minorEastAsia" w:hAnsi="Times New Roman" w:cs="Times New Roman"/>
            <w:b/>
            <w:bCs/>
            <w:noProof/>
            <w:webHidden/>
            <w:sz w:val="24"/>
            <w:szCs w:val="24"/>
          </w:rPr>
          <w:fldChar w:fldCharType="separate"/>
        </w:r>
        <w:r w:rsidR="009B70FC">
          <w:rPr>
            <w:rFonts w:ascii="Times New Roman" w:eastAsiaTheme="minorEastAsia" w:hAnsi="Times New Roman" w:cs="Times New Roman"/>
            <w:b/>
            <w:bCs/>
            <w:noProof/>
            <w:webHidden/>
            <w:sz w:val="24"/>
            <w:szCs w:val="24"/>
          </w:rPr>
          <w:t>5</w:t>
        </w:r>
        <w:r w:rsidR="00A76A2A" w:rsidRPr="00A76A2A">
          <w:rPr>
            <w:rFonts w:ascii="Times New Roman" w:eastAsiaTheme="minorEastAsia" w:hAnsi="Times New Roman" w:cs="Times New Roman"/>
            <w:b/>
            <w:bCs/>
            <w:noProof/>
            <w:webHidden/>
            <w:sz w:val="24"/>
            <w:szCs w:val="24"/>
          </w:rPr>
          <w:fldChar w:fldCharType="end"/>
        </w:r>
      </w:hyperlink>
    </w:p>
    <w:p w14:paraId="429D5933" w14:textId="573C9378" w:rsidR="00A76A2A" w:rsidRPr="008A78BE" w:rsidRDefault="000B02AB" w:rsidP="00A76A2A">
      <w:pPr>
        <w:pStyle w:val="TOC3"/>
        <w:tabs>
          <w:tab w:val="right" w:leader="dot" w:pos="8300"/>
        </w:tabs>
        <w:spacing w:line="360" w:lineRule="auto"/>
        <w:ind w:left="0"/>
        <w:jc w:val="both"/>
        <w:rPr>
          <w:rFonts w:ascii="Times New Roman" w:eastAsiaTheme="minorEastAsia" w:hAnsi="Times New Roman" w:cs="Times New Roman"/>
          <w:b/>
          <w:bCs/>
          <w:i w:val="0"/>
          <w:iCs w:val="0"/>
          <w:noProof/>
          <w:kern w:val="2"/>
          <w:sz w:val="24"/>
          <w:szCs w:val="24"/>
          <w:lang w:val="en-US" w:bidi="ar-SA"/>
        </w:rPr>
      </w:pPr>
      <w:hyperlink w:anchor="_Toc82691023" w:history="1">
        <w:r w:rsidR="00A76A2A" w:rsidRPr="008A78BE">
          <w:rPr>
            <w:rStyle w:val="ab"/>
            <w:rFonts w:ascii="Times New Roman" w:eastAsiaTheme="minorEastAsia" w:hAnsi="Times New Roman" w:cs="Times New Roman"/>
            <w:b/>
            <w:bCs/>
            <w:i w:val="0"/>
            <w:iCs w:val="0"/>
            <w:noProof/>
            <w:sz w:val="24"/>
            <w:szCs w:val="24"/>
          </w:rPr>
          <w:t>议案一：关于聘任会计师事务所的议案</w:t>
        </w:r>
        <w:r w:rsidR="00A76A2A" w:rsidRPr="008A78BE">
          <w:rPr>
            <w:rFonts w:ascii="Times New Roman" w:eastAsiaTheme="minorEastAsia" w:hAnsi="Times New Roman" w:cs="Times New Roman"/>
            <w:b/>
            <w:bCs/>
            <w:i w:val="0"/>
            <w:iCs w:val="0"/>
            <w:noProof/>
            <w:webHidden/>
            <w:sz w:val="24"/>
            <w:szCs w:val="24"/>
          </w:rPr>
          <w:tab/>
        </w:r>
        <w:r w:rsidR="00A76A2A" w:rsidRPr="008A78BE">
          <w:rPr>
            <w:rFonts w:ascii="Times New Roman" w:eastAsiaTheme="minorEastAsia" w:hAnsi="Times New Roman" w:cs="Times New Roman"/>
            <w:b/>
            <w:bCs/>
            <w:i w:val="0"/>
            <w:iCs w:val="0"/>
            <w:noProof/>
            <w:webHidden/>
            <w:sz w:val="24"/>
            <w:szCs w:val="24"/>
          </w:rPr>
          <w:fldChar w:fldCharType="begin"/>
        </w:r>
        <w:r w:rsidR="00A76A2A" w:rsidRPr="008A78BE">
          <w:rPr>
            <w:rFonts w:ascii="Times New Roman" w:eastAsiaTheme="minorEastAsia" w:hAnsi="Times New Roman" w:cs="Times New Roman"/>
            <w:b/>
            <w:bCs/>
            <w:i w:val="0"/>
            <w:iCs w:val="0"/>
            <w:noProof/>
            <w:webHidden/>
            <w:sz w:val="24"/>
            <w:szCs w:val="24"/>
          </w:rPr>
          <w:instrText xml:space="preserve"> PAGEREF _Toc82691023 \h </w:instrText>
        </w:r>
        <w:r w:rsidR="00A76A2A" w:rsidRPr="008A78BE">
          <w:rPr>
            <w:rFonts w:ascii="Times New Roman" w:eastAsiaTheme="minorEastAsia" w:hAnsi="Times New Roman" w:cs="Times New Roman"/>
            <w:b/>
            <w:bCs/>
            <w:i w:val="0"/>
            <w:iCs w:val="0"/>
            <w:noProof/>
            <w:webHidden/>
            <w:sz w:val="24"/>
            <w:szCs w:val="24"/>
          </w:rPr>
        </w:r>
        <w:r w:rsidR="00A76A2A" w:rsidRPr="008A78BE">
          <w:rPr>
            <w:rFonts w:ascii="Times New Roman" w:eastAsiaTheme="minorEastAsia" w:hAnsi="Times New Roman" w:cs="Times New Roman"/>
            <w:b/>
            <w:bCs/>
            <w:i w:val="0"/>
            <w:iCs w:val="0"/>
            <w:noProof/>
            <w:webHidden/>
            <w:sz w:val="24"/>
            <w:szCs w:val="24"/>
          </w:rPr>
          <w:fldChar w:fldCharType="separate"/>
        </w:r>
        <w:r w:rsidR="009B70FC">
          <w:rPr>
            <w:rFonts w:ascii="Times New Roman" w:eastAsiaTheme="minorEastAsia" w:hAnsi="Times New Roman" w:cs="Times New Roman"/>
            <w:b/>
            <w:bCs/>
            <w:i w:val="0"/>
            <w:iCs w:val="0"/>
            <w:noProof/>
            <w:webHidden/>
            <w:sz w:val="24"/>
            <w:szCs w:val="24"/>
          </w:rPr>
          <w:t>6</w:t>
        </w:r>
        <w:r w:rsidR="00A76A2A" w:rsidRPr="008A78BE">
          <w:rPr>
            <w:rFonts w:ascii="Times New Roman" w:eastAsiaTheme="minorEastAsia" w:hAnsi="Times New Roman" w:cs="Times New Roman"/>
            <w:b/>
            <w:bCs/>
            <w:i w:val="0"/>
            <w:iCs w:val="0"/>
            <w:noProof/>
            <w:webHidden/>
            <w:sz w:val="24"/>
            <w:szCs w:val="24"/>
          </w:rPr>
          <w:fldChar w:fldCharType="end"/>
        </w:r>
      </w:hyperlink>
    </w:p>
    <w:p w14:paraId="30994254" w14:textId="2973C342" w:rsidR="00A93A1C" w:rsidRPr="00BB5C43" w:rsidRDefault="00B32C79" w:rsidP="00B32C79">
      <w:pPr>
        <w:pStyle w:val="a3"/>
        <w:spacing w:line="360" w:lineRule="auto"/>
        <w:jc w:val="both"/>
        <w:rPr>
          <w:rFonts w:ascii="Times New Roman" w:hAnsi="Times New Roman"/>
          <w:sz w:val="32"/>
        </w:rPr>
      </w:pPr>
      <w:r w:rsidRPr="00B32C79">
        <w:rPr>
          <w:rFonts w:ascii="Times New Roman" w:eastAsiaTheme="minorEastAsia" w:hAnsi="Times New Roman" w:cs="Times New Roman"/>
          <w:b/>
          <w:bCs/>
          <w:caps/>
          <w:sz w:val="32"/>
          <w:szCs w:val="20"/>
        </w:rPr>
        <w:fldChar w:fldCharType="end"/>
      </w:r>
    </w:p>
    <w:p w14:paraId="506A5EBC" w14:textId="61F88ABE" w:rsidR="00A93A1C" w:rsidRPr="00BB5C43" w:rsidRDefault="00DD6A7C" w:rsidP="00B23DA2">
      <w:pPr>
        <w:pStyle w:val="TOC1"/>
        <w:tabs>
          <w:tab w:val="right" w:leader="dot" w:pos="8800"/>
        </w:tabs>
        <w:rPr>
          <w:rFonts w:ascii="Times New Roman" w:hAnsi="Times New Roman"/>
          <w:sz w:val="32"/>
        </w:rPr>
        <w:sectPr w:rsidR="00A93A1C" w:rsidRPr="00BB5C43" w:rsidSect="005A67D8">
          <w:pgSz w:w="11910" w:h="16840"/>
          <w:pgMar w:top="1440" w:right="1800" w:bottom="1440" w:left="1800" w:header="884" w:footer="720" w:gutter="0"/>
          <w:cols w:space="720"/>
          <w:docGrid w:linePitch="299"/>
        </w:sectPr>
      </w:pPr>
      <w:r w:rsidRPr="00BB5C43">
        <w:rPr>
          <w:rFonts w:ascii="Times New Roman" w:hAnsi="Times New Roman"/>
          <w:sz w:val="32"/>
        </w:rPr>
        <w:fldChar w:fldCharType="begin"/>
      </w:r>
      <w:r w:rsidRPr="00BB5C43">
        <w:rPr>
          <w:rFonts w:ascii="Times New Roman" w:hAnsi="Times New Roman"/>
          <w:sz w:val="32"/>
        </w:rPr>
        <w:instrText xml:space="preserve"> TOC \o "1-3" \f \h \z \u </w:instrText>
      </w:r>
      <w:r w:rsidRPr="00BB5C43">
        <w:rPr>
          <w:rFonts w:ascii="Times New Roman" w:hAnsi="Times New Roman"/>
          <w:sz w:val="32"/>
        </w:rPr>
        <w:fldChar w:fldCharType="end"/>
      </w:r>
    </w:p>
    <w:p w14:paraId="1BC122C6" w14:textId="77777777" w:rsidR="00A93A1C" w:rsidRPr="00BB5C43" w:rsidRDefault="00A93A1C">
      <w:pPr>
        <w:pStyle w:val="a3"/>
        <w:spacing w:before="5"/>
        <w:rPr>
          <w:rFonts w:ascii="Times New Roman" w:hAnsi="Times New Roman"/>
          <w:sz w:val="25"/>
        </w:rPr>
      </w:pPr>
    </w:p>
    <w:p w14:paraId="5B5FBC8D" w14:textId="0B709DE1" w:rsidR="00A93A1C" w:rsidRPr="00BB5C43" w:rsidRDefault="00E66901">
      <w:pPr>
        <w:spacing w:line="360" w:lineRule="auto"/>
        <w:jc w:val="center"/>
        <w:outlineLvl w:val="1"/>
        <w:rPr>
          <w:rFonts w:ascii="Times New Roman" w:hAnsi="Times New Roman"/>
          <w:b/>
          <w:bCs/>
          <w:sz w:val="26"/>
        </w:rPr>
      </w:pPr>
      <w:bookmarkStart w:id="2" w:name="_Toc47446719"/>
      <w:bookmarkStart w:id="3" w:name="_Toc82691021"/>
      <w:r>
        <w:rPr>
          <w:rFonts w:ascii="Times New Roman" w:hAnsi="Times New Roman"/>
          <w:b/>
          <w:sz w:val="36"/>
          <w:szCs w:val="36"/>
        </w:rPr>
        <w:t>2021</w:t>
      </w:r>
      <w:r>
        <w:rPr>
          <w:rFonts w:ascii="Times New Roman" w:hAnsi="Times New Roman"/>
          <w:b/>
          <w:sz w:val="36"/>
          <w:szCs w:val="36"/>
        </w:rPr>
        <w:t>年</w:t>
      </w:r>
      <w:r w:rsidR="00A76A2A">
        <w:rPr>
          <w:rFonts w:ascii="Times New Roman" w:hAnsi="Times New Roman"/>
          <w:b/>
          <w:sz w:val="36"/>
          <w:szCs w:val="36"/>
        </w:rPr>
        <w:t>第二次</w:t>
      </w:r>
      <w:r>
        <w:rPr>
          <w:rFonts w:ascii="Times New Roman" w:hAnsi="Times New Roman"/>
          <w:b/>
          <w:sz w:val="36"/>
          <w:szCs w:val="36"/>
        </w:rPr>
        <w:t>临时</w:t>
      </w:r>
      <w:r w:rsidR="00DD6A7C" w:rsidRPr="00BB5C43">
        <w:rPr>
          <w:rFonts w:ascii="Times New Roman" w:hAnsi="Times New Roman"/>
          <w:b/>
          <w:bCs/>
          <w:sz w:val="36"/>
          <w:szCs w:val="36"/>
        </w:rPr>
        <w:t>股东大会会议须知</w:t>
      </w:r>
      <w:bookmarkEnd w:id="2"/>
      <w:bookmarkEnd w:id="3"/>
    </w:p>
    <w:p w14:paraId="02D15707" w14:textId="77777777" w:rsidR="00A93A1C" w:rsidRPr="00BB5C43" w:rsidRDefault="00A93A1C">
      <w:pPr>
        <w:pStyle w:val="a3"/>
        <w:spacing w:before="9"/>
        <w:rPr>
          <w:rFonts w:ascii="Times New Roman" w:hAnsi="Times New Roman"/>
          <w:sz w:val="29"/>
        </w:rPr>
      </w:pPr>
    </w:p>
    <w:p w14:paraId="340446F0" w14:textId="5E001FD6"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为了维护全体股东的合法权益，确保股东大会的正常秩序和议事效率，保证股东大会的顺利进行，根据《中华人民共和国公司法》《中华人民共和国证券法》《上市公司股东大会规则（</w:t>
      </w:r>
      <w:r w:rsidRPr="00BB5C43">
        <w:rPr>
          <w:rFonts w:ascii="Times New Roman" w:hAnsi="Times New Roman"/>
        </w:rPr>
        <w:t>2016</w:t>
      </w:r>
      <w:r w:rsidRPr="00BB5C43">
        <w:rPr>
          <w:rFonts w:ascii="Times New Roman" w:hAnsi="Times New Roman"/>
        </w:rPr>
        <w:t>年修订）》以及《埃夫特智能装备股份有限公司章程</w:t>
      </w:r>
      <w:r w:rsidRPr="00BB5C43">
        <w:rPr>
          <w:rFonts w:ascii="Times New Roman" w:hAnsi="Times New Roman" w:hint="eastAsia"/>
        </w:rPr>
        <w:t>》</w:t>
      </w:r>
      <w:r w:rsidRPr="00BB5C43">
        <w:rPr>
          <w:rFonts w:ascii="Times New Roman" w:hAnsi="Times New Roman"/>
        </w:rPr>
        <w:t>《埃夫特智能装备股份有限公司股东大会议事规则》等相关规定，特制定</w:t>
      </w:r>
      <w:r w:rsidR="00E66901">
        <w:rPr>
          <w:rFonts w:ascii="Times New Roman" w:hAnsi="Times New Roman"/>
        </w:rPr>
        <w:t>2021</w:t>
      </w:r>
      <w:r w:rsidR="00E66901">
        <w:rPr>
          <w:rFonts w:ascii="Times New Roman" w:hAnsi="Times New Roman"/>
        </w:rPr>
        <w:t>年</w:t>
      </w:r>
      <w:r w:rsidR="00A76A2A">
        <w:rPr>
          <w:rFonts w:ascii="Times New Roman" w:hAnsi="Times New Roman"/>
        </w:rPr>
        <w:t>第二次</w:t>
      </w:r>
      <w:r w:rsidR="00E66901">
        <w:rPr>
          <w:rFonts w:ascii="Times New Roman" w:hAnsi="Times New Roman"/>
        </w:rPr>
        <w:t>临时</w:t>
      </w:r>
      <w:r w:rsidRPr="00BB5C43">
        <w:rPr>
          <w:rFonts w:ascii="Times New Roman" w:hAnsi="Times New Roman"/>
        </w:rPr>
        <w:t>股东大会会议须知：</w:t>
      </w:r>
      <w:r w:rsidRPr="00BB5C43">
        <w:rPr>
          <w:rFonts w:ascii="Times New Roman" w:hAnsi="Times New Roman"/>
        </w:rPr>
        <w:t xml:space="preserve"> </w:t>
      </w:r>
    </w:p>
    <w:p w14:paraId="23224327" w14:textId="7B18E79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一、为确认出席大会的股东或其代理人或其他出席者的出席资格，会议工作人员将对出席会议者的身份进行必要的核对工作，请被核对者给予配合。</w:t>
      </w:r>
    </w:p>
    <w:p w14:paraId="7476F11A" w14:textId="039A116F"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出席会议的股东及股东代理人须在会议召开前</w:t>
      </w:r>
      <w:r w:rsidRPr="00BB5C43">
        <w:rPr>
          <w:rFonts w:ascii="Times New Roman" w:hAnsi="Times New Roman"/>
        </w:rPr>
        <w:t>30</w:t>
      </w:r>
      <w:r w:rsidRPr="00BB5C43">
        <w:rPr>
          <w:rFonts w:ascii="Times New Roman" w:hAnsi="Times New Roman"/>
        </w:rPr>
        <w:t>分钟到会议现场办理签到手续，并请按规定出示证券账户卡、身份证明文件或法人单位证明、授权委托书等，经验证后方可出席会议。</w:t>
      </w:r>
      <w:r w:rsidRPr="00BB5C43">
        <w:rPr>
          <w:rFonts w:ascii="Times New Roman" w:hAnsi="Times New Roman"/>
        </w:rPr>
        <w:t xml:space="preserve"> </w:t>
      </w:r>
    </w:p>
    <w:p w14:paraId="120C6CA8" w14:textId="489B851F"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二、为保证本次大会的严肃性和正常秩序，切实维护与会股东（或股东代理人）的合法权益，务</w:t>
      </w:r>
      <w:r w:rsidR="00A20C64" w:rsidRPr="00BB5C43">
        <w:rPr>
          <w:rFonts w:ascii="Times New Roman" w:hAnsi="Times New Roman" w:hint="eastAsia"/>
        </w:rPr>
        <w:t>必</w:t>
      </w:r>
      <w:r w:rsidRPr="00BB5C43">
        <w:rPr>
          <w:rFonts w:ascii="Times New Roman" w:hAnsi="Times New Roman"/>
        </w:rPr>
        <w:t>请出席大会的股东或其代理人或其他出席者准时到达会场签到确认参会资格。会议开始后，会议登记终止。</w:t>
      </w:r>
      <w:r w:rsidRPr="00BB5C43">
        <w:rPr>
          <w:rFonts w:ascii="Times New Roman" w:hAnsi="Times New Roman"/>
        </w:rPr>
        <w:t xml:space="preserve"> </w:t>
      </w:r>
    </w:p>
    <w:p w14:paraId="01B12667"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三、会议按照会议通知上所列顺序审议、表决议案。</w:t>
      </w:r>
      <w:r w:rsidRPr="00BB5C43">
        <w:rPr>
          <w:rFonts w:ascii="Times New Roman" w:hAnsi="Times New Roman"/>
        </w:rPr>
        <w:t xml:space="preserve"> </w:t>
      </w:r>
    </w:p>
    <w:p w14:paraId="041AE7D5"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四、股东及股东代理人参加股东大会依法享有发言权、质询权、表决权等权利。股东及股东代理人参加股东大会应认真履行其法定义务，不得侵犯公司和其他股东及股东代理人的合法权益，不得扰乱股东大会的正常秩序。</w:t>
      </w:r>
      <w:r w:rsidRPr="00BB5C43">
        <w:rPr>
          <w:rFonts w:ascii="Times New Roman" w:hAnsi="Times New Roman"/>
        </w:rPr>
        <w:t xml:space="preserve"> </w:t>
      </w:r>
    </w:p>
    <w:p w14:paraId="173C8284" w14:textId="05798F22"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五、要求发言的股东及股东代理人，应当按照会议的议程，举手示意并经会议主持人许可后发言。股东及股东代理人发言或提问应围绕本次会议议案进行</w:t>
      </w:r>
      <w:r w:rsidRPr="00BB5C43">
        <w:rPr>
          <w:rFonts w:ascii="Times New Roman" w:hAnsi="Times New Roman" w:hint="eastAsia"/>
        </w:rPr>
        <w:t>，</w:t>
      </w:r>
      <w:r w:rsidRPr="00BB5C43">
        <w:rPr>
          <w:rFonts w:ascii="Times New Roman" w:hAnsi="Times New Roman"/>
        </w:rPr>
        <w:t>简明扼要，时间不超过</w:t>
      </w:r>
      <w:r w:rsidRPr="00BB5C43">
        <w:rPr>
          <w:rFonts w:ascii="Times New Roman" w:hAnsi="Times New Roman"/>
        </w:rPr>
        <w:t>5</w:t>
      </w:r>
      <w:r w:rsidRPr="00BB5C43">
        <w:rPr>
          <w:rFonts w:ascii="Times New Roman" w:hAnsi="Times New Roman"/>
        </w:rPr>
        <w:t>分钟。</w:t>
      </w:r>
    </w:p>
    <w:p w14:paraId="0767CBE7" w14:textId="2374C7D2"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六、股东及股东代理人要求发言时，不得打断会议报告人的报告或其他股东及股东代理人的发言，在股东大会进行表决时，股东及股东代理人不再进行发言。股东及股东代理人违反上述规定，会议主持人有权加以拒绝或制止。</w:t>
      </w:r>
    </w:p>
    <w:p w14:paraId="34060BDD"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七、主持人可安排公司董事、监事、高级管理人员回答股东所提问题。对于可能将泄露公司商业秘密或内幕信息，损害公司、股东共同利益的提问，主持人或其指定的有关人员有权拒绝回答。</w:t>
      </w:r>
    </w:p>
    <w:p w14:paraId="6701DC2F" w14:textId="57E69B16"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八、出席股东大会的股东及股东代理人，</w:t>
      </w:r>
      <w:r w:rsidR="00650447" w:rsidRPr="00650447">
        <w:rPr>
          <w:rFonts w:ascii="Times New Roman" w:hAnsi="Times New Roman" w:hint="eastAsia"/>
        </w:rPr>
        <w:t>除需回避表决的情形外</w:t>
      </w:r>
      <w:r w:rsidR="00650447">
        <w:rPr>
          <w:rFonts w:ascii="Times New Roman" w:hAnsi="Times New Roman" w:hint="eastAsia"/>
        </w:rPr>
        <w:t>，</w:t>
      </w:r>
      <w:r w:rsidRPr="00BB5C43">
        <w:rPr>
          <w:rFonts w:ascii="Times New Roman" w:hAnsi="Times New Roman"/>
        </w:rPr>
        <w:t>应当对</w:t>
      </w:r>
      <w:r w:rsidRPr="00BB5C43">
        <w:rPr>
          <w:rFonts w:ascii="Times New Roman" w:hAnsi="Times New Roman"/>
        </w:rPr>
        <w:lastRenderedPageBreak/>
        <w:t>提交表决的议案发表如下意见之一：同意、反对或弃权。现场出席的股东请务必在表决票上签署股东名称或姓名。未填、错填、字迹无法辨认的表决票、未投的</w:t>
      </w:r>
      <w:proofErr w:type="gramStart"/>
      <w:r w:rsidRPr="00BB5C43">
        <w:rPr>
          <w:rFonts w:ascii="Times New Roman" w:hAnsi="Times New Roman"/>
        </w:rPr>
        <w:t>表决票均视为</w:t>
      </w:r>
      <w:proofErr w:type="gramEnd"/>
      <w:r w:rsidRPr="00BB5C43">
        <w:rPr>
          <w:rFonts w:ascii="Times New Roman" w:hAnsi="Times New Roman"/>
        </w:rPr>
        <w:t>投票人放弃表决权利，其所持股份的表决结果计为</w:t>
      </w:r>
      <w:r w:rsidRPr="00BB5C43">
        <w:rPr>
          <w:rFonts w:ascii="Times New Roman" w:hAnsi="Times New Roman"/>
        </w:rPr>
        <w:t>“</w:t>
      </w:r>
      <w:r w:rsidRPr="00BB5C43">
        <w:rPr>
          <w:rFonts w:ascii="Times New Roman" w:hAnsi="Times New Roman"/>
        </w:rPr>
        <w:t>弃权</w:t>
      </w:r>
      <w:r w:rsidRPr="00BB5C43">
        <w:rPr>
          <w:rFonts w:ascii="Times New Roman" w:hAnsi="Times New Roman"/>
        </w:rPr>
        <w:t>”</w:t>
      </w:r>
      <w:r w:rsidRPr="00BB5C43">
        <w:rPr>
          <w:rFonts w:ascii="Times New Roman" w:hAnsi="Times New Roman"/>
        </w:rPr>
        <w:t>。</w:t>
      </w:r>
      <w:r w:rsidRPr="00BB5C43">
        <w:rPr>
          <w:rFonts w:ascii="Times New Roman" w:hAnsi="Times New Roman"/>
        </w:rPr>
        <w:t xml:space="preserve"> </w:t>
      </w:r>
    </w:p>
    <w:p w14:paraId="4D68F6CA" w14:textId="77777777" w:rsidR="00A93A1C" w:rsidRPr="00BB5C43" w:rsidRDefault="00DD6A7C">
      <w:pPr>
        <w:pStyle w:val="a3"/>
        <w:spacing w:line="360" w:lineRule="auto"/>
        <w:ind w:firstLineChars="200" w:firstLine="480"/>
        <w:jc w:val="both"/>
        <w:rPr>
          <w:rFonts w:ascii="Times New Roman" w:hAnsi="Times New Roman"/>
          <w:lang w:val="en-US"/>
        </w:rPr>
      </w:pPr>
      <w:r w:rsidRPr="00BB5C43">
        <w:rPr>
          <w:rFonts w:ascii="Times New Roman" w:hAnsi="Times New Roman" w:hint="eastAsia"/>
          <w:lang w:val="en-US"/>
        </w:rPr>
        <w:t>九、本次大会表决票清点工作由四人参加，由出席会议的股东推选两名股东代表、一名监事和一名律师组成，负责计票、监票。</w:t>
      </w:r>
    </w:p>
    <w:p w14:paraId="4ED08158" w14:textId="52228D2B"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hint="eastAsia"/>
          <w:lang w:val="en-US"/>
        </w:rPr>
        <w:t>十</w:t>
      </w:r>
      <w:r w:rsidRPr="00BB5C43">
        <w:rPr>
          <w:rFonts w:ascii="Times New Roman" w:hAnsi="Times New Roman"/>
        </w:rPr>
        <w:t>、本次股东大会采取现场投票和网络投票相结合的方式表决，结合现场投票和网络投票的表决结果发布股东大会决议公告。</w:t>
      </w:r>
    </w:p>
    <w:p w14:paraId="2FFEDE44"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w:t>
      </w:r>
      <w:r w:rsidRPr="00BB5C43">
        <w:rPr>
          <w:rFonts w:ascii="Times New Roman" w:hAnsi="Times New Roman" w:hint="eastAsia"/>
          <w:lang w:val="en-US"/>
        </w:rPr>
        <w:t>一</w:t>
      </w:r>
      <w:r w:rsidRPr="00BB5C43">
        <w:rPr>
          <w:rFonts w:ascii="Times New Roman" w:hAnsi="Times New Roman"/>
        </w:rPr>
        <w:t>、为保证股东大会的严肃性和正常秩序，除出席会议的股东及股东代理人、公司董事、监事、高管人员、聘任律师及董事会邀请的人员外，公司有权依法拒绝其他人员进入会场。</w:t>
      </w:r>
      <w:r w:rsidRPr="00BB5C43">
        <w:rPr>
          <w:rFonts w:ascii="Times New Roman" w:hAnsi="Times New Roman"/>
        </w:rPr>
        <w:t xml:space="preserve"> </w:t>
      </w:r>
    </w:p>
    <w:p w14:paraId="5FA1B39D"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w:t>
      </w:r>
      <w:r w:rsidRPr="00BB5C43">
        <w:rPr>
          <w:rFonts w:ascii="Times New Roman" w:hAnsi="Times New Roman" w:hint="eastAsia"/>
          <w:lang w:val="en-US"/>
        </w:rPr>
        <w:t>二</w:t>
      </w:r>
      <w:r w:rsidRPr="00BB5C43">
        <w:rPr>
          <w:rFonts w:ascii="Times New Roman" w:hAnsi="Times New Roman"/>
        </w:rPr>
        <w:t>、本次会议由公司聘请的律师事务所执业律师现场见证并出具法律意见书。</w:t>
      </w:r>
      <w:r w:rsidRPr="00BB5C43">
        <w:rPr>
          <w:rFonts w:ascii="Times New Roman" w:hAnsi="Times New Roman"/>
        </w:rPr>
        <w:t xml:space="preserve"> </w:t>
      </w:r>
    </w:p>
    <w:p w14:paraId="597470DD" w14:textId="010C2E14"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w:t>
      </w:r>
      <w:r w:rsidRPr="00BB5C43">
        <w:rPr>
          <w:rFonts w:ascii="Times New Roman" w:hAnsi="Times New Roman" w:hint="eastAsia"/>
          <w:lang w:val="en-US"/>
        </w:rPr>
        <w:t>三</w:t>
      </w:r>
      <w:r w:rsidRPr="00BB5C43">
        <w:rPr>
          <w:rFonts w:ascii="Times New Roman" w:hAnsi="Times New Roman"/>
        </w:rPr>
        <w:t>、为保证每位参会股东的权益，开会期间参会人员应注意维护会场秩序，不要随意走动，手机调整为静音状态，谢绝个人录音、录像及拍照。对干扰会议正常程序、寻衅滋事或侵犯其他股东合法权益的行为，会议工作人员有权予以制止，并报告有关部门处理。</w:t>
      </w:r>
    </w:p>
    <w:p w14:paraId="631ABE87" w14:textId="4B505A0E"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w:t>
      </w:r>
      <w:r w:rsidRPr="00BB5C43">
        <w:rPr>
          <w:rFonts w:ascii="Times New Roman" w:hAnsi="Times New Roman" w:hint="eastAsia"/>
          <w:lang w:val="en-US"/>
        </w:rPr>
        <w:t>四</w:t>
      </w:r>
      <w:r w:rsidRPr="00BB5C43">
        <w:rPr>
          <w:rFonts w:ascii="Times New Roman" w:hAnsi="Times New Roman"/>
        </w:rPr>
        <w:t>、股东出席本次股东大会所产生的费用由股东自行承担。本公司不向参加股东大会的股东发放礼品，不负责安排参加股东大会股东的住宿等事项，以平等原则对待所有股东。</w:t>
      </w:r>
    </w:p>
    <w:p w14:paraId="140C1EA2" w14:textId="60E0A880"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w:t>
      </w:r>
      <w:r w:rsidRPr="00BB5C43">
        <w:rPr>
          <w:rFonts w:ascii="Times New Roman" w:hAnsi="Times New Roman" w:hint="eastAsia"/>
          <w:lang w:val="en-US"/>
        </w:rPr>
        <w:t>五</w:t>
      </w:r>
      <w:r w:rsidRPr="00BB5C43">
        <w:rPr>
          <w:rFonts w:ascii="Times New Roman" w:hAnsi="Times New Roman"/>
        </w:rPr>
        <w:t>、本次股东大会登记方法及表决方式的具体内容，请参见公司于</w:t>
      </w:r>
      <w:r w:rsidRPr="00BB5C43">
        <w:rPr>
          <w:rFonts w:ascii="Times New Roman" w:hAnsi="Times New Roman"/>
        </w:rPr>
        <w:t>202</w:t>
      </w:r>
      <w:r w:rsidR="00B11417" w:rsidRPr="00BB5C43">
        <w:rPr>
          <w:rFonts w:ascii="Times New Roman" w:hAnsi="Times New Roman"/>
        </w:rPr>
        <w:t>1</w:t>
      </w:r>
      <w:r w:rsidRPr="00BB5C43">
        <w:rPr>
          <w:rFonts w:ascii="Times New Roman" w:hAnsi="Times New Roman"/>
        </w:rPr>
        <w:t xml:space="preserve"> </w:t>
      </w:r>
      <w:r w:rsidRPr="00BB5C43">
        <w:rPr>
          <w:rFonts w:ascii="Times New Roman" w:hAnsi="Times New Roman"/>
        </w:rPr>
        <w:t>年</w:t>
      </w:r>
      <w:r w:rsidR="00A76A2A">
        <w:rPr>
          <w:rFonts w:ascii="Times New Roman" w:hAnsi="Times New Roman"/>
        </w:rPr>
        <w:t>9</w:t>
      </w:r>
      <w:r w:rsidRPr="00BB5C43">
        <w:rPr>
          <w:rFonts w:ascii="Times New Roman" w:hAnsi="Times New Roman"/>
        </w:rPr>
        <w:t>月</w:t>
      </w:r>
      <w:r w:rsidR="00844493">
        <w:rPr>
          <w:rFonts w:ascii="Times New Roman" w:hAnsi="Times New Roman"/>
        </w:rPr>
        <w:t>1</w:t>
      </w:r>
      <w:r w:rsidR="00A76A2A">
        <w:rPr>
          <w:rFonts w:ascii="Times New Roman" w:hAnsi="Times New Roman"/>
        </w:rPr>
        <w:t>8</w:t>
      </w:r>
      <w:r w:rsidRPr="00BB5C43">
        <w:rPr>
          <w:rFonts w:ascii="Times New Roman" w:hAnsi="Times New Roman"/>
        </w:rPr>
        <w:t>日披露于上海证券交易所网站的《埃夫特</w:t>
      </w:r>
      <w:r w:rsidR="00B66CCD" w:rsidRPr="00BB5C43">
        <w:rPr>
          <w:rFonts w:ascii="Times New Roman" w:hAnsi="Times New Roman" w:hint="eastAsia"/>
        </w:rPr>
        <w:t>智能装备股份有限公司</w:t>
      </w:r>
      <w:r w:rsidRPr="00BB5C43">
        <w:rPr>
          <w:rFonts w:ascii="Times New Roman" w:hAnsi="Times New Roman"/>
        </w:rPr>
        <w:t>关于召开</w:t>
      </w:r>
      <w:r w:rsidR="00E66901">
        <w:rPr>
          <w:rFonts w:ascii="Times New Roman" w:hAnsi="Times New Roman"/>
        </w:rPr>
        <w:t>2021</w:t>
      </w:r>
      <w:r w:rsidR="00E66901">
        <w:rPr>
          <w:rFonts w:ascii="Times New Roman" w:hAnsi="Times New Roman"/>
        </w:rPr>
        <w:t>年</w:t>
      </w:r>
      <w:r w:rsidR="00A76A2A">
        <w:rPr>
          <w:rFonts w:ascii="Times New Roman" w:hAnsi="Times New Roman"/>
        </w:rPr>
        <w:t>第二次</w:t>
      </w:r>
      <w:r w:rsidR="00E66901">
        <w:rPr>
          <w:rFonts w:ascii="Times New Roman" w:hAnsi="Times New Roman"/>
        </w:rPr>
        <w:t>临时</w:t>
      </w:r>
      <w:r w:rsidRPr="00BB5C43">
        <w:rPr>
          <w:rFonts w:ascii="Times New Roman" w:hAnsi="Times New Roman"/>
        </w:rPr>
        <w:t>股东大会的通知》（公告编号：</w:t>
      </w:r>
      <w:r w:rsidRPr="00BB5C43">
        <w:rPr>
          <w:rFonts w:ascii="Times New Roman" w:hAnsi="Times New Roman"/>
        </w:rPr>
        <w:t>202</w:t>
      </w:r>
      <w:r w:rsidR="00A71BE6" w:rsidRPr="00BB5C43">
        <w:rPr>
          <w:rFonts w:ascii="Times New Roman" w:hAnsi="Times New Roman"/>
        </w:rPr>
        <w:t>1</w:t>
      </w:r>
      <w:r w:rsidRPr="00BB5C43">
        <w:rPr>
          <w:rFonts w:ascii="Times New Roman" w:hAnsi="Times New Roman"/>
        </w:rPr>
        <w:t>-</w:t>
      </w:r>
      <w:r w:rsidR="00844493">
        <w:rPr>
          <w:rFonts w:ascii="Times New Roman" w:hAnsi="Times New Roman"/>
        </w:rPr>
        <w:t>0</w:t>
      </w:r>
      <w:r w:rsidR="00A76A2A">
        <w:rPr>
          <w:rFonts w:ascii="Times New Roman" w:hAnsi="Times New Roman"/>
        </w:rPr>
        <w:t>43</w:t>
      </w:r>
      <w:r w:rsidRPr="00BB5C43">
        <w:rPr>
          <w:rFonts w:ascii="Times New Roman" w:hAnsi="Times New Roman"/>
        </w:rPr>
        <w:t>）。</w:t>
      </w:r>
    </w:p>
    <w:p w14:paraId="2FFFDB4F" w14:textId="77777777" w:rsidR="00A93A1C" w:rsidRPr="00BB5C43" w:rsidRDefault="00A93A1C">
      <w:pPr>
        <w:spacing w:line="364" w:lineRule="auto"/>
        <w:rPr>
          <w:rFonts w:ascii="Times New Roman" w:hAnsi="Times New Roman"/>
        </w:rPr>
        <w:sectPr w:rsidR="00A93A1C" w:rsidRPr="00BB5C43" w:rsidSect="005A67D8">
          <w:pgSz w:w="11910" w:h="16840"/>
          <w:pgMar w:top="1440" w:right="1800" w:bottom="1440" w:left="1800" w:header="884" w:footer="720" w:gutter="0"/>
          <w:cols w:space="720"/>
          <w:docGrid w:linePitch="299"/>
        </w:sectPr>
      </w:pPr>
    </w:p>
    <w:p w14:paraId="058D30DB" w14:textId="77777777" w:rsidR="00A93A1C" w:rsidRPr="00BB5C43" w:rsidRDefault="00A93A1C">
      <w:pPr>
        <w:pStyle w:val="a3"/>
        <w:spacing w:before="6"/>
        <w:rPr>
          <w:rFonts w:ascii="Times New Roman" w:hAnsi="Times New Roman"/>
          <w:b/>
          <w:sz w:val="22"/>
        </w:rPr>
      </w:pPr>
    </w:p>
    <w:p w14:paraId="1497FC28" w14:textId="50F4D4A4" w:rsidR="00A93A1C" w:rsidRPr="00BB5C43" w:rsidRDefault="00E66901">
      <w:pPr>
        <w:spacing w:line="360" w:lineRule="auto"/>
        <w:jc w:val="center"/>
        <w:outlineLvl w:val="1"/>
        <w:rPr>
          <w:rFonts w:ascii="Times New Roman" w:hAnsi="Times New Roman"/>
          <w:b/>
          <w:sz w:val="36"/>
          <w:szCs w:val="36"/>
        </w:rPr>
      </w:pPr>
      <w:bookmarkStart w:id="4" w:name="_Toc47446720"/>
      <w:bookmarkStart w:id="5" w:name="_Toc82691022"/>
      <w:r>
        <w:rPr>
          <w:rFonts w:ascii="Times New Roman" w:hAnsi="Times New Roman"/>
          <w:b/>
          <w:bCs/>
          <w:sz w:val="36"/>
          <w:szCs w:val="36"/>
        </w:rPr>
        <w:t>2021</w:t>
      </w:r>
      <w:r>
        <w:rPr>
          <w:rFonts w:ascii="Times New Roman" w:hAnsi="Times New Roman"/>
          <w:b/>
          <w:bCs/>
          <w:sz w:val="36"/>
          <w:szCs w:val="36"/>
        </w:rPr>
        <w:t>年</w:t>
      </w:r>
      <w:r w:rsidR="00A76A2A">
        <w:rPr>
          <w:rFonts w:ascii="Times New Roman" w:hAnsi="Times New Roman"/>
          <w:b/>
          <w:bCs/>
          <w:sz w:val="36"/>
          <w:szCs w:val="36"/>
        </w:rPr>
        <w:t>第二次</w:t>
      </w:r>
      <w:r>
        <w:rPr>
          <w:rFonts w:ascii="Times New Roman" w:hAnsi="Times New Roman"/>
          <w:b/>
          <w:bCs/>
          <w:sz w:val="36"/>
          <w:szCs w:val="36"/>
        </w:rPr>
        <w:t>临时</w:t>
      </w:r>
      <w:r w:rsidR="00DD6A7C" w:rsidRPr="00BB5C43">
        <w:rPr>
          <w:rFonts w:ascii="Times New Roman" w:hAnsi="Times New Roman"/>
          <w:b/>
          <w:sz w:val="36"/>
          <w:szCs w:val="36"/>
        </w:rPr>
        <w:t>股东大会会议议程</w:t>
      </w:r>
      <w:bookmarkEnd w:id="4"/>
      <w:bookmarkEnd w:id="5"/>
    </w:p>
    <w:p w14:paraId="25B13FA8" w14:textId="77777777" w:rsidR="00A93A1C" w:rsidRPr="00BB5C43" w:rsidRDefault="00A93A1C">
      <w:pPr>
        <w:pStyle w:val="a3"/>
        <w:spacing w:before="9"/>
        <w:rPr>
          <w:rFonts w:ascii="Times New Roman" w:hAnsi="Times New Roman"/>
          <w:b/>
          <w:sz w:val="29"/>
        </w:rPr>
      </w:pPr>
    </w:p>
    <w:p w14:paraId="1BE3E18E"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一、会议时间、地点及投票方式</w:t>
      </w:r>
      <w:r w:rsidRPr="00BB5C43">
        <w:rPr>
          <w:rFonts w:ascii="Times New Roman" w:hAnsi="Times New Roman"/>
        </w:rPr>
        <w:t xml:space="preserve"> </w:t>
      </w:r>
    </w:p>
    <w:p w14:paraId="1050D00B" w14:textId="0DCBA30C"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（一）会议时间：</w:t>
      </w:r>
      <w:r w:rsidRPr="00BB5C43">
        <w:rPr>
          <w:rFonts w:ascii="Times New Roman" w:hAnsi="Times New Roman"/>
        </w:rPr>
        <w:t>202</w:t>
      </w:r>
      <w:r w:rsidR="00B11417" w:rsidRPr="00BB5C43">
        <w:rPr>
          <w:rFonts w:ascii="Times New Roman" w:hAnsi="Times New Roman"/>
        </w:rPr>
        <w:t>1</w:t>
      </w:r>
      <w:r w:rsidRPr="00BB5C43">
        <w:rPr>
          <w:rFonts w:ascii="Times New Roman" w:hAnsi="Times New Roman"/>
        </w:rPr>
        <w:t>年</w:t>
      </w:r>
      <w:r w:rsidR="00A76A2A">
        <w:rPr>
          <w:rFonts w:ascii="Times New Roman" w:hAnsi="Times New Roman"/>
        </w:rPr>
        <w:t>10</w:t>
      </w:r>
      <w:r w:rsidRPr="00BB5C43">
        <w:rPr>
          <w:rFonts w:ascii="Times New Roman" w:hAnsi="Times New Roman"/>
        </w:rPr>
        <w:t>月</w:t>
      </w:r>
      <w:r w:rsidR="00A76A2A">
        <w:rPr>
          <w:rFonts w:ascii="Times New Roman" w:hAnsi="Times New Roman"/>
        </w:rPr>
        <w:t>8</w:t>
      </w:r>
      <w:r w:rsidRPr="00BB5C43">
        <w:rPr>
          <w:rFonts w:ascii="Times New Roman" w:hAnsi="Times New Roman"/>
        </w:rPr>
        <w:t>日</w:t>
      </w:r>
      <w:r w:rsidR="00AA1169" w:rsidRPr="00BB5C43">
        <w:rPr>
          <w:rFonts w:ascii="Times New Roman" w:hAnsi="Times New Roman"/>
        </w:rPr>
        <w:t>1</w:t>
      </w:r>
      <w:r w:rsidR="00A76A2A">
        <w:rPr>
          <w:rFonts w:ascii="Times New Roman" w:hAnsi="Times New Roman"/>
        </w:rPr>
        <w:t>5</w:t>
      </w:r>
      <w:r w:rsidRPr="00BB5C43">
        <w:rPr>
          <w:rFonts w:ascii="Times New Roman" w:hAnsi="Times New Roman"/>
        </w:rPr>
        <w:t>点</w:t>
      </w:r>
      <w:r w:rsidRPr="00BB5C43">
        <w:rPr>
          <w:rFonts w:ascii="Times New Roman" w:hAnsi="Times New Roman" w:hint="eastAsia"/>
        </w:rPr>
        <w:t>00</w:t>
      </w:r>
      <w:r w:rsidRPr="00BB5C43">
        <w:rPr>
          <w:rFonts w:ascii="Times New Roman" w:hAnsi="Times New Roman"/>
        </w:rPr>
        <w:t>分</w:t>
      </w:r>
      <w:r w:rsidRPr="00BB5C43">
        <w:rPr>
          <w:rFonts w:ascii="Times New Roman" w:hAnsi="Times New Roman"/>
        </w:rPr>
        <w:t xml:space="preserve">  </w:t>
      </w:r>
    </w:p>
    <w:p w14:paraId="0749E61B" w14:textId="12384764"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（二）会议地点：</w:t>
      </w:r>
      <w:r w:rsidR="00A76A2A">
        <w:rPr>
          <w:rFonts w:ascii="Times New Roman" w:hAnsi="Times New Roman" w:hint="eastAsia"/>
        </w:rPr>
        <w:t>安徽省</w:t>
      </w:r>
      <w:r w:rsidRPr="00BB5C43">
        <w:rPr>
          <w:rFonts w:ascii="Times New Roman" w:hAnsi="Times New Roman" w:hint="eastAsia"/>
        </w:rPr>
        <w:t>芜湖市</w:t>
      </w:r>
      <w:proofErr w:type="gramStart"/>
      <w:r w:rsidRPr="00BB5C43">
        <w:rPr>
          <w:rFonts w:ascii="Times New Roman" w:hAnsi="Times New Roman" w:hint="eastAsia"/>
        </w:rPr>
        <w:t>鸠</w:t>
      </w:r>
      <w:proofErr w:type="gramEnd"/>
      <w:r w:rsidRPr="00BB5C43">
        <w:rPr>
          <w:rFonts w:ascii="Times New Roman" w:hAnsi="Times New Roman" w:hint="eastAsia"/>
        </w:rPr>
        <w:t>江区万春东路</w:t>
      </w:r>
      <w:proofErr w:type="gramStart"/>
      <w:r w:rsidRPr="00BB5C43">
        <w:rPr>
          <w:rFonts w:ascii="Times New Roman" w:hAnsi="Times New Roman" w:hint="eastAsia"/>
        </w:rPr>
        <w:t>96</w:t>
      </w:r>
      <w:r w:rsidRPr="00BB5C43">
        <w:rPr>
          <w:rFonts w:ascii="Times New Roman" w:hAnsi="Times New Roman" w:hint="eastAsia"/>
        </w:rPr>
        <w:t>号</w:t>
      </w:r>
      <w:r w:rsidR="00844493">
        <w:rPr>
          <w:rFonts w:ascii="Times New Roman" w:hAnsi="Times New Roman" w:hint="eastAsia"/>
        </w:rPr>
        <w:t>埃夫特</w:t>
      </w:r>
      <w:proofErr w:type="gramEnd"/>
      <w:r w:rsidR="00AA1169" w:rsidRPr="00BB5C43">
        <w:rPr>
          <w:rFonts w:ascii="Times New Roman" w:hAnsi="Times New Roman" w:hint="eastAsia"/>
        </w:rPr>
        <w:t>会议室</w:t>
      </w:r>
      <w:r w:rsidRPr="00BB5C43">
        <w:rPr>
          <w:rFonts w:ascii="Times New Roman" w:hAnsi="Times New Roman"/>
        </w:rPr>
        <w:t xml:space="preserve"> </w:t>
      </w:r>
    </w:p>
    <w:p w14:paraId="390D3E73"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（三）会议投票方式：现场投票与网络投票相结合</w:t>
      </w:r>
      <w:r w:rsidRPr="00BB5C43">
        <w:rPr>
          <w:rFonts w:ascii="Times New Roman" w:hAnsi="Times New Roman"/>
        </w:rPr>
        <w:t xml:space="preserve"> </w:t>
      </w:r>
    </w:p>
    <w:p w14:paraId="4C2194CC"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（四）网络投票的系统、起止日期和投票时间网络</w:t>
      </w:r>
      <w:r w:rsidRPr="00BB5C43">
        <w:rPr>
          <w:rFonts w:ascii="Times New Roman" w:hAnsi="Times New Roman"/>
        </w:rPr>
        <w:t xml:space="preserve">  </w:t>
      </w:r>
    </w:p>
    <w:p w14:paraId="3F5639D7"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投票系统：上海证券交易所股东大会网络投票系统</w:t>
      </w:r>
      <w:r w:rsidRPr="00BB5C43">
        <w:rPr>
          <w:rFonts w:ascii="Times New Roman" w:hAnsi="Times New Roman"/>
        </w:rPr>
        <w:t xml:space="preserve"> </w:t>
      </w:r>
    </w:p>
    <w:p w14:paraId="69F5BDE0" w14:textId="11CAC684"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网络投票起止时间：自</w:t>
      </w:r>
      <w:r w:rsidRPr="00BB5C43">
        <w:rPr>
          <w:rFonts w:ascii="Times New Roman" w:hAnsi="Times New Roman"/>
        </w:rPr>
        <w:t>202</w:t>
      </w:r>
      <w:r w:rsidR="00B11417" w:rsidRPr="00BB5C43">
        <w:rPr>
          <w:rFonts w:ascii="Times New Roman" w:hAnsi="Times New Roman"/>
        </w:rPr>
        <w:t>1</w:t>
      </w:r>
      <w:r w:rsidRPr="00BB5C43">
        <w:rPr>
          <w:rFonts w:ascii="Times New Roman" w:hAnsi="Times New Roman"/>
        </w:rPr>
        <w:t>年</w:t>
      </w:r>
      <w:r w:rsidR="00A76A2A">
        <w:rPr>
          <w:rFonts w:ascii="Times New Roman" w:hAnsi="Times New Roman"/>
        </w:rPr>
        <w:t>10</w:t>
      </w:r>
      <w:r w:rsidRPr="00BB5C43">
        <w:rPr>
          <w:rFonts w:ascii="Times New Roman" w:hAnsi="Times New Roman"/>
        </w:rPr>
        <w:t>月</w:t>
      </w:r>
      <w:r w:rsidR="00A76A2A">
        <w:rPr>
          <w:rFonts w:ascii="Times New Roman" w:hAnsi="Times New Roman"/>
        </w:rPr>
        <w:t>8</w:t>
      </w:r>
      <w:r w:rsidRPr="00BB5C43">
        <w:rPr>
          <w:rFonts w:ascii="Times New Roman" w:hAnsi="Times New Roman"/>
        </w:rPr>
        <w:t>日至</w:t>
      </w:r>
      <w:r w:rsidR="00B11417" w:rsidRPr="00BB5C43">
        <w:rPr>
          <w:rFonts w:ascii="Times New Roman" w:hAnsi="Times New Roman"/>
        </w:rPr>
        <w:t>2021</w:t>
      </w:r>
      <w:r w:rsidRPr="00BB5C43">
        <w:rPr>
          <w:rFonts w:ascii="Times New Roman" w:hAnsi="Times New Roman"/>
        </w:rPr>
        <w:t>年</w:t>
      </w:r>
      <w:r w:rsidR="00A76A2A">
        <w:rPr>
          <w:rFonts w:ascii="Times New Roman" w:hAnsi="Times New Roman"/>
        </w:rPr>
        <w:t>10</w:t>
      </w:r>
      <w:r w:rsidRPr="00BB5C43">
        <w:rPr>
          <w:rFonts w:ascii="Times New Roman" w:hAnsi="Times New Roman"/>
        </w:rPr>
        <w:t>月</w:t>
      </w:r>
      <w:r w:rsidR="00A76A2A">
        <w:rPr>
          <w:rFonts w:ascii="Times New Roman" w:hAnsi="Times New Roman"/>
        </w:rPr>
        <w:t>8</w:t>
      </w:r>
      <w:r w:rsidRPr="00BB5C43">
        <w:rPr>
          <w:rFonts w:ascii="Times New Roman" w:hAnsi="Times New Roman"/>
        </w:rPr>
        <w:t>日</w:t>
      </w:r>
      <w:r w:rsidRPr="00BB5C43">
        <w:rPr>
          <w:rFonts w:ascii="Times New Roman" w:hAnsi="Times New Roman"/>
        </w:rPr>
        <w:t xml:space="preserve"> </w:t>
      </w:r>
    </w:p>
    <w:p w14:paraId="1382333D" w14:textId="117CF0AF"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采用上海证券交易所网络投票系统，通过交易系统投票平台的投票时间为股东大会召开当日（</w:t>
      </w:r>
      <w:r w:rsidRPr="00BB5C43">
        <w:rPr>
          <w:rFonts w:ascii="Times New Roman" w:hAnsi="Times New Roman"/>
        </w:rPr>
        <w:t>202</w:t>
      </w:r>
      <w:r w:rsidR="00B11417" w:rsidRPr="00BB5C43">
        <w:rPr>
          <w:rFonts w:ascii="Times New Roman" w:hAnsi="Times New Roman"/>
        </w:rPr>
        <w:t>1</w:t>
      </w:r>
      <w:r w:rsidRPr="00BB5C43">
        <w:rPr>
          <w:rFonts w:ascii="Times New Roman" w:hAnsi="Times New Roman"/>
        </w:rPr>
        <w:t>年</w:t>
      </w:r>
      <w:r w:rsidR="00A76A2A">
        <w:rPr>
          <w:rFonts w:ascii="Times New Roman" w:hAnsi="Times New Roman"/>
        </w:rPr>
        <w:t>10</w:t>
      </w:r>
      <w:r w:rsidRPr="00BB5C43">
        <w:rPr>
          <w:rFonts w:ascii="Times New Roman" w:hAnsi="Times New Roman"/>
        </w:rPr>
        <w:t>月</w:t>
      </w:r>
      <w:r w:rsidR="00A76A2A">
        <w:rPr>
          <w:rFonts w:ascii="Times New Roman" w:hAnsi="Times New Roman"/>
        </w:rPr>
        <w:t>8</w:t>
      </w:r>
      <w:r w:rsidRPr="00BB5C43">
        <w:rPr>
          <w:rFonts w:ascii="Times New Roman" w:hAnsi="Times New Roman"/>
        </w:rPr>
        <w:t>日）的交易时间段，即</w:t>
      </w:r>
      <w:r w:rsidRPr="00BB5C43">
        <w:rPr>
          <w:rFonts w:ascii="Times New Roman" w:hAnsi="Times New Roman"/>
        </w:rPr>
        <w:t>9:15-9:25</w:t>
      </w:r>
      <w:r w:rsidRPr="00BB5C43">
        <w:rPr>
          <w:rFonts w:ascii="Times New Roman" w:hAnsi="Times New Roman"/>
        </w:rPr>
        <w:t>，</w:t>
      </w:r>
      <w:r w:rsidRPr="00BB5C43">
        <w:rPr>
          <w:rFonts w:ascii="Times New Roman" w:hAnsi="Times New Roman"/>
        </w:rPr>
        <w:t>9:30-11:30</w:t>
      </w:r>
      <w:r w:rsidRPr="00BB5C43">
        <w:rPr>
          <w:rFonts w:ascii="Times New Roman" w:hAnsi="Times New Roman"/>
        </w:rPr>
        <w:t>，</w:t>
      </w:r>
      <w:r w:rsidRPr="00BB5C43">
        <w:rPr>
          <w:rFonts w:ascii="Times New Roman" w:hAnsi="Times New Roman"/>
        </w:rPr>
        <w:t>13:00-15:00</w:t>
      </w:r>
      <w:r w:rsidRPr="00BB5C43">
        <w:rPr>
          <w:rFonts w:ascii="Times New Roman" w:hAnsi="Times New Roman"/>
        </w:rPr>
        <w:t>；通过互联网投票平台的投票时间为股东大会召开当日的</w:t>
      </w:r>
      <w:r w:rsidRPr="00BB5C43">
        <w:rPr>
          <w:rFonts w:ascii="Times New Roman" w:hAnsi="Times New Roman"/>
        </w:rPr>
        <w:t>9:15-15:00</w:t>
      </w:r>
      <w:r w:rsidRPr="00BB5C43">
        <w:rPr>
          <w:rFonts w:ascii="Times New Roman" w:hAnsi="Times New Roman"/>
        </w:rPr>
        <w:t>。</w:t>
      </w:r>
    </w:p>
    <w:p w14:paraId="04F45E1E"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二、现场会议议程：</w:t>
      </w:r>
      <w:r w:rsidRPr="00BB5C43">
        <w:rPr>
          <w:rFonts w:ascii="Times New Roman" w:hAnsi="Times New Roman"/>
        </w:rPr>
        <w:t xml:space="preserve">  </w:t>
      </w:r>
    </w:p>
    <w:p w14:paraId="2DCB45CB"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（一）参会人员签到，股东进行登记</w:t>
      </w:r>
      <w:r w:rsidRPr="00BB5C43">
        <w:rPr>
          <w:rFonts w:ascii="Times New Roman" w:hAnsi="Times New Roman"/>
        </w:rPr>
        <w:t xml:space="preserve"> </w:t>
      </w:r>
    </w:p>
    <w:p w14:paraId="6A414C9E"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（二）会议主持人宣布会议开始，并向大会报告出席现场会议的股东人数、代表股份数，介绍现场会议参会人员、列席人员</w:t>
      </w:r>
      <w:r w:rsidRPr="00BB5C43">
        <w:rPr>
          <w:rFonts w:ascii="Times New Roman" w:hAnsi="Times New Roman"/>
        </w:rPr>
        <w:t xml:space="preserve"> </w:t>
      </w:r>
    </w:p>
    <w:p w14:paraId="66253B5D"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（三）宣读股东大会会议须知</w:t>
      </w:r>
      <w:r w:rsidRPr="00BB5C43">
        <w:rPr>
          <w:rFonts w:ascii="Times New Roman" w:hAnsi="Times New Roman"/>
        </w:rPr>
        <w:t xml:space="preserve">  </w:t>
      </w:r>
    </w:p>
    <w:p w14:paraId="3D634331"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（四）推举计票、监票成员</w:t>
      </w:r>
    </w:p>
    <w:p w14:paraId="24157190" w14:textId="2F14BE41"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（五）审议会议议案</w:t>
      </w:r>
      <w:r w:rsidRPr="00BB5C43">
        <w:rPr>
          <w:rFonts w:ascii="Times New Roman" w:hAnsi="Times New Roman"/>
        </w:rPr>
        <w:t xml:space="preserve"> </w:t>
      </w:r>
    </w:p>
    <w:p w14:paraId="65B27515" w14:textId="64FE521B"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议案</w:t>
      </w:r>
      <w:proofErr w:type="gramStart"/>
      <w:r w:rsidR="00555004" w:rsidRPr="00BB5C43">
        <w:rPr>
          <w:rFonts w:ascii="Times New Roman" w:hAnsi="Times New Roman" w:hint="eastAsia"/>
        </w:rPr>
        <w:t>一</w:t>
      </w:r>
      <w:proofErr w:type="gramEnd"/>
      <w:r w:rsidRPr="00BB5C43">
        <w:rPr>
          <w:rFonts w:ascii="Times New Roman" w:hAnsi="Times New Roman"/>
        </w:rPr>
        <w:t>：</w:t>
      </w:r>
      <w:r w:rsidR="00844493" w:rsidRPr="00844493">
        <w:rPr>
          <w:rFonts w:ascii="Times New Roman" w:hAnsi="Times New Roman" w:hint="eastAsia"/>
        </w:rPr>
        <w:t>关于</w:t>
      </w:r>
      <w:r w:rsidR="00A76A2A">
        <w:rPr>
          <w:rFonts w:ascii="Times New Roman" w:hAnsi="Times New Roman" w:hint="eastAsia"/>
        </w:rPr>
        <w:t>聘任会计师事务所</w:t>
      </w:r>
      <w:r w:rsidR="00844493" w:rsidRPr="00844493">
        <w:rPr>
          <w:rFonts w:ascii="Times New Roman" w:hAnsi="Times New Roman"/>
        </w:rPr>
        <w:t>的议案</w:t>
      </w:r>
    </w:p>
    <w:p w14:paraId="0CDFBAF1" w14:textId="2A286C23" w:rsidR="00A93A1C" w:rsidRPr="00BB5C43" w:rsidRDefault="00DD6A7C" w:rsidP="00844493">
      <w:pPr>
        <w:pStyle w:val="a3"/>
        <w:spacing w:line="360" w:lineRule="auto"/>
        <w:ind w:firstLineChars="200" w:firstLine="480"/>
        <w:jc w:val="both"/>
        <w:rPr>
          <w:rFonts w:ascii="Times New Roman" w:hAnsi="Times New Roman"/>
        </w:rPr>
      </w:pPr>
      <w:r w:rsidRPr="00BB5C43">
        <w:rPr>
          <w:rFonts w:ascii="Times New Roman" w:hAnsi="Times New Roman"/>
        </w:rPr>
        <w:t>（六）与会股东或股东代表发言、提问</w:t>
      </w:r>
      <w:r w:rsidRPr="00BB5C43">
        <w:rPr>
          <w:rFonts w:ascii="Times New Roman" w:hAnsi="Times New Roman"/>
        </w:rPr>
        <w:t xml:space="preserve"> </w:t>
      </w:r>
    </w:p>
    <w:p w14:paraId="7E1365A5" w14:textId="20F7F439"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w:t>
      </w:r>
      <w:r w:rsidR="00844493">
        <w:rPr>
          <w:rFonts w:ascii="Times New Roman" w:hAnsi="Times New Roman" w:hint="eastAsia"/>
        </w:rPr>
        <w:t>七</w:t>
      </w:r>
      <w:r w:rsidRPr="00BB5C43">
        <w:rPr>
          <w:rFonts w:ascii="Times New Roman" w:hAnsi="Times New Roman"/>
        </w:rPr>
        <w:t>）与会股东或股东代表对各项议案进行投票表决</w:t>
      </w:r>
    </w:p>
    <w:p w14:paraId="492F70B0" w14:textId="1A868C12"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w:t>
      </w:r>
      <w:r w:rsidR="00844493">
        <w:rPr>
          <w:rFonts w:ascii="Times New Roman" w:hAnsi="Times New Roman" w:hint="eastAsia"/>
        </w:rPr>
        <w:t>八</w:t>
      </w:r>
      <w:r w:rsidRPr="00BB5C43">
        <w:rPr>
          <w:rFonts w:ascii="Times New Roman" w:hAnsi="Times New Roman"/>
        </w:rPr>
        <w:t>）休会，统计表决结果</w:t>
      </w:r>
    </w:p>
    <w:p w14:paraId="3C02F29E" w14:textId="58E2C16E" w:rsidR="00A93A1C" w:rsidRPr="00BB5C43" w:rsidRDefault="00DD6A7C">
      <w:pPr>
        <w:pStyle w:val="a3"/>
        <w:spacing w:line="360" w:lineRule="auto"/>
        <w:ind w:firstLineChars="200" w:firstLine="480"/>
        <w:jc w:val="both"/>
        <w:rPr>
          <w:rFonts w:ascii="Times New Roman" w:hAnsi="Times New Roman"/>
          <w:lang w:val="en-US"/>
        </w:rPr>
      </w:pPr>
      <w:r w:rsidRPr="00BB5C43">
        <w:rPr>
          <w:rFonts w:ascii="Times New Roman" w:hAnsi="Times New Roman"/>
        </w:rPr>
        <w:t>（</w:t>
      </w:r>
      <w:r w:rsidR="00844493">
        <w:rPr>
          <w:rFonts w:ascii="Times New Roman" w:hAnsi="Times New Roman" w:hint="eastAsia"/>
        </w:rPr>
        <w:t>九</w:t>
      </w:r>
      <w:r w:rsidRPr="00BB5C43">
        <w:rPr>
          <w:rFonts w:ascii="Times New Roman" w:hAnsi="Times New Roman"/>
        </w:rPr>
        <w:t>）复会，主持人宣布现场结果</w:t>
      </w:r>
      <w:r w:rsidRPr="00BB5C43">
        <w:rPr>
          <w:rFonts w:ascii="Times New Roman" w:hAnsi="Times New Roman" w:hint="eastAsia"/>
        </w:rPr>
        <w:t>、</w:t>
      </w:r>
      <w:r w:rsidRPr="00BB5C43">
        <w:rPr>
          <w:rFonts w:ascii="Times New Roman" w:hAnsi="Times New Roman" w:hint="eastAsia"/>
          <w:lang w:val="en-US"/>
        </w:rPr>
        <w:t>议案通过情况，宣读股东大会决议</w:t>
      </w:r>
    </w:p>
    <w:p w14:paraId="582279B4" w14:textId="0E237FD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（十）见证律师宣读关于本次股东大会的法律意见书</w:t>
      </w:r>
      <w:r w:rsidRPr="00BB5C43">
        <w:rPr>
          <w:rFonts w:ascii="Times New Roman" w:hAnsi="Times New Roman"/>
        </w:rPr>
        <w:t xml:space="preserve"> </w:t>
      </w:r>
    </w:p>
    <w:p w14:paraId="3DA3D438" w14:textId="373A01CF"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w:t>
      </w:r>
      <w:r w:rsidR="00844493">
        <w:rPr>
          <w:rFonts w:ascii="Times New Roman" w:hAnsi="Times New Roman" w:hint="eastAsia"/>
        </w:rPr>
        <w:t>一</w:t>
      </w:r>
      <w:r w:rsidRPr="00BB5C43">
        <w:rPr>
          <w:rFonts w:ascii="Times New Roman" w:hAnsi="Times New Roman"/>
        </w:rPr>
        <w:t>）与会人员签署会议记录等相关文件</w:t>
      </w:r>
    </w:p>
    <w:p w14:paraId="5922EDA0" w14:textId="67E7FC44" w:rsidR="00A93A1C" w:rsidRPr="00BB5C43" w:rsidRDefault="00DD6A7C" w:rsidP="00683194">
      <w:pPr>
        <w:pStyle w:val="a3"/>
        <w:spacing w:line="360" w:lineRule="auto"/>
        <w:ind w:firstLineChars="200" w:firstLine="480"/>
        <w:jc w:val="both"/>
        <w:rPr>
          <w:rFonts w:ascii="Times New Roman" w:hAnsi="Times New Roman"/>
          <w:sz w:val="20"/>
        </w:rPr>
      </w:pPr>
      <w:r w:rsidRPr="00BB5C43">
        <w:rPr>
          <w:rFonts w:ascii="Times New Roman" w:hAnsi="Times New Roman"/>
        </w:rPr>
        <w:t>（十</w:t>
      </w:r>
      <w:r w:rsidR="00844493">
        <w:rPr>
          <w:rFonts w:ascii="Times New Roman" w:hAnsi="Times New Roman" w:hint="eastAsia"/>
        </w:rPr>
        <w:t>二</w:t>
      </w:r>
      <w:r w:rsidRPr="00BB5C43">
        <w:rPr>
          <w:rFonts w:ascii="Times New Roman" w:hAnsi="Times New Roman"/>
        </w:rPr>
        <w:t>）现场会议结束</w:t>
      </w:r>
    </w:p>
    <w:p w14:paraId="3BCA75AA" w14:textId="03F4DE64" w:rsidR="00A93A1C" w:rsidRPr="00BB5C43" w:rsidRDefault="00A93A1C" w:rsidP="00683194">
      <w:pPr>
        <w:pStyle w:val="a3"/>
        <w:spacing w:before="67"/>
        <w:ind w:right="98"/>
        <w:rPr>
          <w:rFonts w:ascii="Times New Roman" w:hAnsi="Times New Roman"/>
        </w:rPr>
        <w:sectPr w:rsidR="00A93A1C" w:rsidRPr="00BB5C43" w:rsidSect="005A67D8">
          <w:pgSz w:w="11910" w:h="16840"/>
          <w:pgMar w:top="1440" w:right="1800" w:bottom="1440" w:left="1800" w:header="884" w:footer="720" w:gutter="0"/>
          <w:cols w:space="720"/>
          <w:docGrid w:linePitch="299"/>
        </w:sectPr>
      </w:pPr>
    </w:p>
    <w:p w14:paraId="6110BE1E" w14:textId="77777777" w:rsidR="00A93A1C" w:rsidRPr="00BB5C43" w:rsidRDefault="00A93A1C">
      <w:pPr>
        <w:pStyle w:val="a3"/>
        <w:rPr>
          <w:rFonts w:ascii="Times New Roman" w:hAnsi="Times New Roman"/>
          <w:sz w:val="20"/>
        </w:rPr>
      </w:pPr>
    </w:p>
    <w:p w14:paraId="28BC712D" w14:textId="66B017A3" w:rsidR="00A112CA" w:rsidRPr="00BB5C43" w:rsidRDefault="00A112CA" w:rsidP="00A112CA">
      <w:pPr>
        <w:spacing w:line="360" w:lineRule="auto"/>
        <w:ind w:firstLine="643"/>
        <w:jc w:val="center"/>
        <w:outlineLvl w:val="2"/>
        <w:rPr>
          <w:rFonts w:ascii="Times New Roman" w:hAnsi="Times New Roman"/>
          <w:b/>
          <w:bCs/>
          <w:sz w:val="32"/>
          <w:szCs w:val="32"/>
        </w:rPr>
      </w:pPr>
      <w:bookmarkStart w:id="6" w:name="_Toc82691023"/>
      <w:r w:rsidRPr="00BB5C43">
        <w:rPr>
          <w:rFonts w:ascii="Times New Roman" w:hAnsi="Times New Roman"/>
          <w:b/>
          <w:bCs/>
          <w:sz w:val="32"/>
          <w:szCs w:val="32"/>
        </w:rPr>
        <w:t>议案</w:t>
      </w:r>
      <w:proofErr w:type="gramStart"/>
      <w:r w:rsidR="00666EDA">
        <w:rPr>
          <w:rFonts w:ascii="Times New Roman" w:hAnsi="Times New Roman" w:hint="eastAsia"/>
          <w:b/>
          <w:bCs/>
          <w:sz w:val="32"/>
          <w:szCs w:val="32"/>
        </w:rPr>
        <w:t>一</w:t>
      </w:r>
      <w:proofErr w:type="gramEnd"/>
      <w:r w:rsidRPr="00BB5C43">
        <w:rPr>
          <w:rFonts w:ascii="Times New Roman" w:hAnsi="Times New Roman"/>
          <w:b/>
          <w:bCs/>
          <w:sz w:val="32"/>
          <w:szCs w:val="32"/>
        </w:rPr>
        <w:t>：</w:t>
      </w:r>
      <w:r w:rsidR="00A76A2A">
        <w:rPr>
          <w:rFonts w:ascii="Times New Roman" w:hAnsi="Times New Roman" w:hint="eastAsia"/>
          <w:b/>
          <w:bCs/>
          <w:sz w:val="32"/>
          <w:szCs w:val="32"/>
        </w:rPr>
        <w:t>关于聘任会计师事务所</w:t>
      </w:r>
      <w:r w:rsidR="00666EDA" w:rsidRPr="00666EDA">
        <w:rPr>
          <w:rFonts w:ascii="Times New Roman" w:hAnsi="Times New Roman"/>
          <w:b/>
          <w:bCs/>
          <w:sz w:val="32"/>
          <w:szCs w:val="32"/>
        </w:rPr>
        <w:t>的议案</w:t>
      </w:r>
      <w:bookmarkEnd w:id="6"/>
    </w:p>
    <w:p w14:paraId="604EA017" w14:textId="77777777" w:rsidR="00A112CA" w:rsidRPr="00BB5C43" w:rsidRDefault="00A112CA" w:rsidP="00BB5C43">
      <w:pPr>
        <w:pStyle w:val="a3"/>
        <w:spacing w:line="360" w:lineRule="auto"/>
        <w:ind w:firstLine="341"/>
        <w:rPr>
          <w:rFonts w:ascii="Times New Roman" w:hAnsi="Times New Roman"/>
          <w:b/>
          <w:sz w:val="17"/>
        </w:rPr>
      </w:pPr>
    </w:p>
    <w:p w14:paraId="43607CE7" w14:textId="77777777" w:rsidR="00A112CA" w:rsidRPr="00BB5C43" w:rsidRDefault="00A112CA" w:rsidP="00FC041F">
      <w:pPr>
        <w:spacing w:line="360" w:lineRule="auto"/>
        <w:jc w:val="both"/>
        <w:rPr>
          <w:rFonts w:ascii="Times New Roman" w:hAnsi="Times New Roman"/>
          <w:sz w:val="24"/>
          <w:szCs w:val="24"/>
        </w:rPr>
      </w:pPr>
      <w:r w:rsidRPr="00BB5C43">
        <w:rPr>
          <w:rFonts w:ascii="Times New Roman" w:hAnsi="Times New Roman"/>
          <w:sz w:val="24"/>
          <w:szCs w:val="24"/>
        </w:rPr>
        <w:t>各位股东及股东代表：</w:t>
      </w:r>
      <w:r w:rsidRPr="00BB5C43">
        <w:rPr>
          <w:rFonts w:ascii="Times New Roman" w:hAnsi="Times New Roman"/>
          <w:sz w:val="24"/>
          <w:szCs w:val="24"/>
        </w:rPr>
        <w:t xml:space="preserve"> </w:t>
      </w:r>
    </w:p>
    <w:p w14:paraId="4D9A7FAC" w14:textId="779ED042" w:rsidR="008A78BE" w:rsidRPr="000B41A0" w:rsidRDefault="00EF4CDE" w:rsidP="000B41A0">
      <w:pPr>
        <w:pStyle w:val="a3"/>
        <w:spacing w:line="360" w:lineRule="auto"/>
        <w:ind w:firstLine="442"/>
        <w:jc w:val="both"/>
        <w:rPr>
          <w:rFonts w:ascii="Times New Roman" w:hAnsi="Times New Roman" w:cs="Times New Roman"/>
          <w:bCs/>
          <w:sz w:val="22"/>
        </w:rPr>
      </w:pPr>
      <w:r w:rsidRPr="00EF4CDE">
        <w:rPr>
          <w:rFonts w:ascii="Times New Roman" w:hAnsi="Times New Roman" w:cs="Times New Roman" w:hint="eastAsia"/>
          <w:bCs/>
        </w:rPr>
        <w:t>埃夫</w:t>
      </w:r>
      <w:proofErr w:type="gramStart"/>
      <w:r w:rsidRPr="00EF4CDE">
        <w:rPr>
          <w:rFonts w:ascii="Times New Roman" w:hAnsi="Times New Roman" w:cs="Times New Roman" w:hint="eastAsia"/>
          <w:bCs/>
        </w:rPr>
        <w:t>特</w:t>
      </w:r>
      <w:proofErr w:type="gramEnd"/>
      <w:r w:rsidRPr="00EF4CDE">
        <w:rPr>
          <w:rFonts w:ascii="Times New Roman" w:hAnsi="Times New Roman" w:cs="Times New Roman" w:hint="eastAsia"/>
          <w:bCs/>
        </w:rPr>
        <w:t>智能装备股份有限</w:t>
      </w:r>
      <w:r w:rsidR="008A78BE" w:rsidRPr="000B41A0">
        <w:rPr>
          <w:rFonts w:ascii="Times New Roman" w:hAnsi="Times New Roman" w:cs="Times New Roman"/>
          <w:bCs/>
        </w:rPr>
        <w:t>公司</w:t>
      </w:r>
      <w:r w:rsidRPr="00EF4CDE">
        <w:rPr>
          <w:rFonts w:ascii="Times New Roman" w:hAnsi="Times New Roman" w:cs="Times New Roman" w:hint="eastAsia"/>
          <w:bCs/>
        </w:rPr>
        <w:t>（以下简称“公司”）</w:t>
      </w:r>
      <w:r w:rsidR="008A78BE" w:rsidRPr="000B41A0">
        <w:rPr>
          <w:rFonts w:ascii="Times New Roman" w:hAnsi="Times New Roman" w:cs="Times New Roman"/>
          <w:bCs/>
        </w:rPr>
        <w:t>董事会认为在适当的时间</w:t>
      </w:r>
      <w:r w:rsidR="009E363B">
        <w:rPr>
          <w:rFonts w:ascii="Times New Roman" w:hAnsi="Times New Roman" w:cs="Times New Roman" w:hint="eastAsia"/>
          <w:bCs/>
        </w:rPr>
        <w:t>内</w:t>
      </w:r>
      <w:r w:rsidR="008A78BE" w:rsidRPr="000B41A0">
        <w:rPr>
          <w:rFonts w:ascii="Times New Roman" w:hAnsi="Times New Roman" w:cs="Times New Roman"/>
          <w:bCs/>
        </w:rPr>
        <w:t>评估是否轮换会计师事务所是良好的公司治理惯例，鉴于容诚</w:t>
      </w:r>
      <w:r w:rsidR="006F3803" w:rsidRPr="006F3803">
        <w:rPr>
          <w:rFonts w:ascii="Times New Roman" w:hAnsi="Times New Roman" w:cs="Times New Roman" w:hint="eastAsia"/>
          <w:bCs/>
        </w:rPr>
        <w:t>会计师事务所</w:t>
      </w:r>
      <w:r w:rsidR="008A78BE" w:rsidRPr="000B41A0">
        <w:rPr>
          <w:rFonts w:ascii="Times New Roman" w:hAnsi="Times New Roman" w:cs="Times New Roman"/>
          <w:bCs/>
        </w:rPr>
        <w:t>已</w:t>
      </w:r>
      <w:r w:rsidR="009E363B">
        <w:rPr>
          <w:rFonts w:ascii="Times New Roman" w:hAnsi="Times New Roman" w:cs="Times New Roman" w:hint="eastAsia"/>
          <w:bCs/>
        </w:rPr>
        <w:t>为公司</w:t>
      </w:r>
      <w:r w:rsidR="008A78BE" w:rsidRPr="000B41A0">
        <w:rPr>
          <w:rFonts w:ascii="Times New Roman" w:hAnsi="Times New Roman" w:cs="Times New Roman"/>
          <w:bCs/>
        </w:rPr>
        <w:t>连续</w:t>
      </w:r>
      <w:r w:rsidR="009E363B">
        <w:rPr>
          <w:rFonts w:ascii="Times New Roman" w:hAnsi="Times New Roman" w:cs="Times New Roman" w:hint="eastAsia"/>
          <w:bCs/>
        </w:rPr>
        <w:t>提供</w:t>
      </w:r>
      <w:r w:rsidR="008A78BE" w:rsidRPr="000B41A0">
        <w:rPr>
          <w:rFonts w:ascii="Times New Roman" w:hAnsi="Times New Roman" w:cs="Times New Roman"/>
          <w:bCs/>
        </w:rPr>
        <w:t>5</w:t>
      </w:r>
      <w:r w:rsidR="008A78BE" w:rsidRPr="000B41A0">
        <w:rPr>
          <w:rFonts w:ascii="Times New Roman" w:hAnsi="Times New Roman" w:cs="Times New Roman"/>
          <w:bCs/>
        </w:rPr>
        <w:t>年（</w:t>
      </w:r>
      <w:r w:rsidR="008A78BE" w:rsidRPr="000B41A0">
        <w:rPr>
          <w:rFonts w:ascii="Times New Roman" w:hAnsi="Times New Roman" w:cs="Times New Roman"/>
          <w:bCs/>
        </w:rPr>
        <w:t>2016</w:t>
      </w:r>
      <w:r w:rsidR="008A78BE" w:rsidRPr="000B41A0">
        <w:rPr>
          <w:rFonts w:ascii="Times New Roman" w:hAnsi="Times New Roman" w:cs="Times New Roman"/>
          <w:bCs/>
        </w:rPr>
        <w:t>年</w:t>
      </w:r>
      <w:r w:rsidR="008A78BE" w:rsidRPr="000B41A0">
        <w:rPr>
          <w:rFonts w:ascii="Times New Roman" w:hAnsi="Times New Roman" w:cs="Times New Roman"/>
          <w:bCs/>
        </w:rPr>
        <w:t>-2020</w:t>
      </w:r>
      <w:r w:rsidR="008A78BE" w:rsidRPr="000B41A0">
        <w:rPr>
          <w:rFonts w:ascii="Times New Roman" w:hAnsi="Times New Roman" w:cs="Times New Roman"/>
          <w:bCs/>
        </w:rPr>
        <w:t>年）审计服务，</w:t>
      </w:r>
      <w:r w:rsidR="008A78BE" w:rsidRPr="000B41A0">
        <w:rPr>
          <w:rFonts w:ascii="Times New Roman" w:hAnsi="Times New Roman" w:cs="Times New Roman"/>
          <w:bCs/>
        </w:rPr>
        <w:t>2021</w:t>
      </w:r>
      <w:r w:rsidR="008A78BE" w:rsidRPr="000B41A0">
        <w:rPr>
          <w:rFonts w:ascii="Times New Roman" w:hAnsi="Times New Roman" w:cs="Times New Roman"/>
          <w:bCs/>
        </w:rPr>
        <w:t>年公司董事会对多家具有资质的审计机构进行考评，根据综合考评结果提议聘请安永华明</w:t>
      </w:r>
      <w:r w:rsidR="006F3803" w:rsidRPr="006F3803">
        <w:rPr>
          <w:rFonts w:ascii="Times New Roman" w:hAnsi="Times New Roman" w:cs="Times New Roman" w:hint="eastAsia"/>
          <w:bCs/>
        </w:rPr>
        <w:t>会计师事务所</w:t>
      </w:r>
      <w:r w:rsidR="008A78BE" w:rsidRPr="000B41A0">
        <w:rPr>
          <w:rFonts w:ascii="Times New Roman" w:hAnsi="Times New Roman" w:cs="Times New Roman"/>
          <w:bCs/>
        </w:rPr>
        <w:t>为公司</w:t>
      </w:r>
      <w:r w:rsidR="008A78BE" w:rsidRPr="000B41A0">
        <w:rPr>
          <w:rFonts w:ascii="Times New Roman" w:hAnsi="Times New Roman" w:cs="Times New Roman"/>
          <w:bCs/>
        </w:rPr>
        <w:t>2021</w:t>
      </w:r>
      <w:r w:rsidR="008A78BE" w:rsidRPr="000B41A0">
        <w:rPr>
          <w:rFonts w:ascii="Times New Roman" w:hAnsi="Times New Roman" w:cs="Times New Roman"/>
          <w:bCs/>
        </w:rPr>
        <w:t>年度</w:t>
      </w:r>
      <w:r w:rsidR="008A78BE" w:rsidRPr="000B41A0">
        <w:rPr>
          <w:rFonts w:ascii="Times New Roman" w:hAnsi="Times New Roman" w:cs="Times New Roman"/>
        </w:rPr>
        <w:t>财务报表审计机构及内部控制审计机构</w:t>
      </w:r>
      <w:r w:rsidR="000B41A0" w:rsidRPr="000B41A0">
        <w:rPr>
          <w:rFonts w:ascii="Times New Roman" w:hAnsi="Times New Roman" w:cs="Times New Roman"/>
          <w:bCs/>
        </w:rPr>
        <w:t>，</w:t>
      </w:r>
      <w:r w:rsidR="008A78BE" w:rsidRPr="00E86D23">
        <w:rPr>
          <w:rFonts w:ascii="Times New Roman" w:hAnsi="Times New Roman" w:cs="Times New Roman"/>
          <w:bCs/>
        </w:rPr>
        <w:t>聘期一年。</w:t>
      </w:r>
    </w:p>
    <w:p w14:paraId="67A48EFE" w14:textId="232A7D96" w:rsidR="00A112CA" w:rsidRPr="00E86D23" w:rsidRDefault="008A78BE" w:rsidP="000B41A0">
      <w:pPr>
        <w:pStyle w:val="a3"/>
        <w:spacing w:line="360" w:lineRule="auto"/>
        <w:ind w:firstLine="442"/>
        <w:jc w:val="both"/>
        <w:rPr>
          <w:rFonts w:ascii="Times New Roman" w:hAnsi="Times New Roman" w:cs="Times New Roman"/>
          <w:bCs/>
        </w:rPr>
      </w:pPr>
      <w:r w:rsidRPr="00E86D23">
        <w:rPr>
          <w:rFonts w:ascii="Times New Roman" w:hAnsi="Times New Roman" w:cs="Times New Roman"/>
          <w:bCs/>
        </w:rPr>
        <w:t>公司董事会提请股东大会授权公司管理层根据</w:t>
      </w:r>
      <w:r w:rsidRPr="00E86D23">
        <w:rPr>
          <w:rFonts w:ascii="Times New Roman" w:hAnsi="Times New Roman" w:cs="Times New Roman"/>
          <w:bCs/>
        </w:rPr>
        <w:t>2021</w:t>
      </w:r>
      <w:r w:rsidRPr="00E86D23">
        <w:rPr>
          <w:rFonts w:ascii="Times New Roman" w:hAnsi="Times New Roman" w:cs="Times New Roman"/>
          <w:bCs/>
        </w:rPr>
        <w:t>年度审计的具体工作量及市场价格水平，确定其年度审计费用，办理并签署相关服务协议等事项。</w:t>
      </w:r>
    </w:p>
    <w:p w14:paraId="6DFD3DFB" w14:textId="740BA5D0" w:rsidR="008A78BE" w:rsidRDefault="000B41A0" w:rsidP="000B41A0">
      <w:pPr>
        <w:pStyle w:val="a3"/>
        <w:spacing w:line="360" w:lineRule="auto"/>
        <w:ind w:firstLineChars="200" w:firstLine="480"/>
        <w:jc w:val="both"/>
        <w:rPr>
          <w:rFonts w:ascii="Times New Roman" w:hAnsi="Times New Roman"/>
        </w:rPr>
      </w:pPr>
      <w:r>
        <w:rPr>
          <w:rFonts w:ascii="Times New Roman" w:hAnsi="Times New Roman" w:hint="eastAsia"/>
        </w:rPr>
        <w:t>具体内容请见公司于</w:t>
      </w:r>
      <w:r>
        <w:rPr>
          <w:rFonts w:ascii="Times New Roman" w:hAnsi="Times New Roman" w:hint="eastAsia"/>
        </w:rPr>
        <w:t>2</w:t>
      </w:r>
      <w:r>
        <w:rPr>
          <w:rFonts w:ascii="Times New Roman" w:hAnsi="Times New Roman"/>
        </w:rPr>
        <w:t>021</w:t>
      </w:r>
      <w:r>
        <w:rPr>
          <w:rFonts w:ascii="Times New Roman" w:hAnsi="Times New Roman" w:hint="eastAsia"/>
        </w:rPr>
        <w:t>年</w:t>
      </w:r>
      <w:r>
        <w:rPr>
          <w:rFonts w:ascii="Times New Roman" w:hAnsi="Times New Roman" w:hint="eastAsia"/>
        </w:rPr>
        <w:t>9</w:t>
      </w:r>
      <w:r>
        <w:rPr>
          <w:rFonts w:ascii="Times New Roman" w:hAnsi="Times New Roman" w:hint="eastAsia"/>
        </w:rPr>
        <w:t>月</w:t>
      </w:r>
      <w:r>
        <w:rPr>
          <w:rFonts w:ascii="Times New Roman" w:hAnsi="Times New Roman" w:hint="eastAsia"/>
        </w:rPr>
        <w:t>1</w:t>
      </w:r>
      <w:r>
        <w:rPr>
          <w:rFonts w:ascii="Times New Roman" w:hAnsi="Times New Roman"/>
        </w:rPr>
        <w:t>8</w:t>
      </w:r>
      <w:r>
        <w:rPr>
          <w:rFonts w:ascii="Times New Roman" w:hAnsi="Times New Roman" w:hint="eastAsia"/>
        </w:rPr>
        <w:t>日</w:t>
      </w:r>
      <w:r w:rsidRPr="000B41A0">
        <w:rPr>
          <w:rFonts w:ascii="Times New Roman" w:hAnsi="Times New Roman" w:hint="eastAsia"/>
        </w:rPr>
        <w:t>在上海证券交易所网站（</w:t>
      </w:r>
      <w:r w:rsidRPr="000B41A0">
        <w:rPr>
          <w:rFonts w:ascii="Times New Roman" w:hAnsi="Times New Roman"/>
        </w:rPr>
        <w:t>www.sse.com.cn</w:t>
      </w:r>
      <w:r w:rsidRPr="000B41A0">
        <w:rPr>
          <w:rFonts w:ascii="Times New Roman" w:hAnsi="Times New Roman"/>
        </w:rPr>
        <w:t>）刊载披露的</w:t>
      </w:r>
      <w:r>
        <w:rPr>
          <w:rFonts w:ascii="Times New Roman" w:hAnsi="Times New Roman" w:hint="eastAsia"/>
        </w:rPr>
        <w:t>《埃夫特</w:t>
      </w:r>
      <w:r w:rsidR="00D31E56" w:rsidRPr="00D31E56">
        <w:rPr>
          <w:rFonts w:ascii="Times New Roman" w:hAnsi="Times New Roman" w:hint="eastAsia"/>
        </w:rPr>
        <w:t>智能装备股份有限公司</w:t>
      </w:r>
      <w:r>
        <w:rPr>
          <w:rFonts w:ascii="Times New Roman" w:hAnsi="Times New Roman" w:hint="eastAsia"/>
        </w:rPr>
        <w:t>关于聘任会计师事务所的公告》（公告编号：</w:t>
      </w:r>
      <w:r>
        <w:rPr>
          <w:rFonts w:ascii="Times New Roman" w:hAnsi="Times New Roman" w:hint="eastAsia"/>
        </w:rPr>
        <w:t>2</w:t>
      </w:r>
      <w:r>
        <w:rPr>
          <w:rFonts w:ascii="Times New Roman" w:hAnsi="Times New Roman"/>
        </w:rPr>
        <w:t>021</w:t>
      </w:r>
      <w:r>
        <w:rPr>
          <w:rFonts w:ascii="Times New Roman" w:hAnsi="Times New Roman" w:hint="eastAsia"/>
        </w:rPr>
        <w:t>-</w:t>
      </w:r>
      <w:r>
        <w:rPr>
          <w:rFonts w:ascii="Times New Roman" w:hAnsi="Times New Roman"/>
        </w:rPr>
        <w:t>042</w:t>
      </w:r>
      <w:r>
        <w:rPr>
          <w:rFonts w:ascii="Times New Roman" w:hAnsi="Times New Roman" w:hint="eastAsia"/>
        </w:rPr>
        <w:t>）。</w:t>
      </w:r>
    </w:p>
    <w:p w14:paraId="525A705A" w14:textId="3CC622BD" w:rsidR="008A78BE" w:rsidRDefault="000B41A0" w:rsidP="000B41A0">
      <w:pPr>
        <w:pStyle w:val="a3"/>
        <w:spacing w:line="360" w:lineRule="auto"/>
        <w:ind w:firstLineChars="200" w:firstLine="480"/>
        <w:jc w:val="both"/>
        <w:rPr>
          <w:rFonts w:ascii="Times New Roman" w:hAnsi="Times New Roman"/>
        </w:rPr>
      </w:pPr>
      <w:r>
        <w:rPr>
          <w:rFonts w:ascii="Times New Roman" w:hAnsi="Times New Roman" w:hint="eastAsia"/>
        </w:rPr>
        <w:t>本议案已经</w:t>
      </w:r>
      <w:r>
        <w:rPr>
          <w:rFonts w:ascii="Times New Roman" w:hAnsi="Times New Roman" w:hint="eastAsia"/>
        </w:rPr>
        <w:t>2</w:t>
      </w:r>
      <w:r>
        <w:rPr>
          <w:rFonts w:ascii="Times New Roman" w:hAnsi="Times New Roman"/>
        </w:rPr>
        <w:t>021</w:t>
      </w:r>
      <w:r>
        <w:rPr>
          <w:rFonts w:ascii="Times New Roman" w:hAnsi="Times New Roman" w:hint="eastAsia"/>
        </w:rPr>
        <w:t>年</w:t>
      </w:r>
      <w:r>
        <w:rPr>
          <w:rFonts w:ascii="Times New Roman" w:hAnsi="Times New Roman" w:hint="eastAsia"/>
        </w:rPr>
        <w:t>9</w:t>
      </w:r>
      <w:r>
        <w:rPr>
          <w:rFonts w:ascii="Times New Roman" w:hAnsi="Times New Roman" w:hint="eastAsia"/>
        </w:rPr>
        <w:t>月</w:t>
      </w:r>
      <w:r>
        <w:rPr>
          <w:rFonts w:ascii="Times New Roman" w:hAnsi="Times New Roman" w:hint="eastAsia"/>
        </w:rPr>
        <w:t>1</w:t>
      </w:r>
      <w:r>
        <w:rPr>
          <w:rFonts w:ascii="Times New Roman" w:hAnsi="Times New Roman"/>
        </w:rPr>
        <w:t>7</w:t>
      </w:r>
      <w:r>
        <w:rPr>
          <w:rFonts w:ascii="Times New Roman" w:hAnsi="Times New Roman" w:hint="eastAsia"/>
        </w:rPr>
        <w:t>日召开的公司第二届董事会第二十次会议审议通过，现</w:t>
      </w:r>
      <w:r w:rsidRPr="00BB5C43">
        <w:rPr>
          <w:rFonts w:ascii="Times New Roman" w:hAnsi="Times New Roman" w:hint="eastAsia"/>
        </w:rPr>
        <w:t>将此议案提交股东大会审议。</w:t>
      </w:r>
    </w:p>
    <w:p w14:paraId="5A251F6E" w14:textId="77777777" w:rsidR="00A112CA" w:rsidRPr="00BB5C43" w:rsidRDefault="00A112CA" w:rsidP="00BB5C43">
      <w:pPr>
        <w:pStyle w:val="a3"/>
        <w:spacing w:line="360" w:lineRule="auto"/>
        <w:ind w:firstLine="480"/>
        <w:rPr>
          <w:rFonts w:ascii="Times New Roman" w:hAnsi="Times New Roman"/>
        </w:rPr>
      </w:pPr>
    </w:p>
    <w:p w14:paraId="5D339B93" w14:textId="77777777" w:rsidR="00A112CA" w:rsidRPr="00BB5C43" w:rsidRDefault="00A112CA" w:rsidP="00BB5C43">
      <w:pPr>
        <w:pStyle w:val="a3"/>
        <w:spacing w:line="360" w:lineRule="auto"/>
        <w:ind w:firstLine="480"/>
        <w:rPr>
          <w:rFonts w:ascii="Times New Roman" w:hAnsi="Times New Roman"/>
        </w:rPr>
      </w:pPr>
    </w:p>
    <w:p w14:paraId="1FE4345D" w14:textId="77777777" w:rsidR="00A112CA" w:rsidRPr="00BB5C43" w:rsidRDefault="00A112CA" w:rsidP="00BB5C43">
      <w:pPr>
        <w:pStyle w:val="a3"/>
        <w:spacing w:line="360" w:lineRule="auto"/>
        <w:ind w:firstLine="480"/>
        <w:rPr>
          <w:rFonts w:ascii="Times New Roman" w:hAnsi="Times New Roman"/>
        </w:rPr>
      </w:pPr>
    </w:p>
    <w:p w14:paraId="3CFEF38A" w14:textId="002C82FB" w:rsidR="00A112CA" w:rsidRPr="00BB5C43" w:rsidRDefault="00A112CA" w:rsidP="00BB5C43">
      <w:pPr>
        <w:pStyle w:val="a3"/>
        <w:spacing w:line="360" w:lineRule="auto"/>
        <w:ind w:firstLine="480"/>
        <w:jc w:val="right"/>
        <w:rPr>
          <w:rFonts w:ascii="Times New Roman" w:hAnsi="Times New Roman"/>
        </w:rPr>
      </w:pPr>
      <w:r w:rsidRPr="00BB5C43">
        <w:rPr>
          <w:rFonts w:ascii="Times New Roman" w:hAnsi="Times New Roman"/>
        </w:rPr>
        <w:t>埃夫</w:t>
      </w:r>
      <w:proofErr w:type="gramStart"/>
      <w:r w:rsidRPr="00BB5C43">
        <w:rPr>
          <w:rFonts w:ascii="Times New Roman" w:hAnsi="Times New Roman"/>
        </w:rPr>
        <w:t>特</w:t>
      </w:r>
      <w:proofErr w:type="gramEnd"/>
      <w:r w:rsidRPr="00BB5C43">
        <w:rPr>
          <w:rFonts w:ascii="Times New Roman" w:hAnsi="Times New Roman"/>
        </w:rPr>
        <w:t>智能装备股份有限公司董事会</w:t>
      </w:r>
    </w:p>
    <w:p w14:paraId="3221BB3C" w14:textId="42FD32A7" w:rsidR="00A112CA" w:rsidRPr="00BB5C43" w:rsidRDefault="00A112CA" w:rsidP="00BB5C43">
      <w:pPr>
        <w:spacing w:line="360" w:lineRule="auto"/>
        <w:jc w:val="right"/>
        <w:rPr>
          <w:rFonts w:ascii="Times New Roman" w:hAnsi="Times New Roman"/>
          <w:sz w:val="24"/>
          <w:szCs w:val="24"/>
        </w:rPr>
      </w:pPr>
      <w:r w:rsidRPr="00BB5C43">
        <w:rPr>
          <w:rFonts w:ascii="Times New Roman" w:hAnsi="Times New Roman"/>
          <w:sz w:val="24"/>
        </w:rPr>
        <w:t>2021</w:t>
      </w:r>
      <w:r w:rsidRPr="00BB5C43">
        <w:rPr>
          <w:rFonts w:ascii="Times New Roman" w:hAnsi="Times New Roman"/>
        </w:rPr>
        <w:t>年</w:t>
      </w:r>
      <w:r w:rsidR="00A76A2A">
        <w:rPr>
          <w:rFonts w:ascii="Times New Roman" w:hAnsi="Times New Roman"/>
          <w:sz w:val="24"/>
        </w:rPr>
        <w:t>10</w:t>
      </w:r>
      <w:r w:rsidRPr="00BB5C43">
        <w:rPr>
          <w:rFonts w:ascii="Times New Roman" w:hAnsi="Times New Roman"/>
        </w:rPr>
        <w:t>月</w:t>
      </w:r>
      <w:r w:rsidR="00A76A2A">
        <w:rPr>
          <w:rFonts w:ascii="Times New Roman" w:hAnsi="Times New Roman"/>
          <w:sz w:val="24"/>
        </w:rPr>
        <w:t>8</w:t>
      </w:r>
      <w:r w:rsidRPr="00BB5C43">
        <w:rPr>
          <w:rFonts w:ascii="Times New Roman" w:hAnsi="Times New Roman"/>
        </w:rPr>
        <w:t>日</w:t>
      </w:r>
    </w:p>
    <w:p w14:paraId="795A2EE2" w14:textId="64B93ABC" w:rsidR="00A112CA" w:rsidRPr="00BB5C43" w:rsidRDefault="00A112CA" w:rsidP="000A3913">
      <w:pPr>
        <w:rPr>
          <w:rFonts w:ascii="Times New Roman" w:hAnsi="Times New Roman"/>
          <w:sz w:val="24"/>
          <w:szCs w:val="24"/>
        </w:rPr>
      </w:pPr>
    </w:p>
    <w:sectPr w:rsidR="00A112CA" w:rsidRPr="00BB5C43" w:rsidSect="00BB5C43">
      <w:headerReference w:type="default" r:id="rId12"/>
      <w:pgSz w:w="11910" w:h="16840"/>
      <w:pgMar w:top="1440" w:right="1800" w:bottom="1440" w:left="1800" w:header="884"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8CB03" w14:textId="77777777" w:rsidR="000B02AB" w:rsidRDefault="000B02AB">
      <w:r>
        <w:separator/>
      </w:r>
    </w:p>
  </w:endnote>
  <w:endnote w:type="continuationSeparator" w:id="0">
    <w:p w14:paraId="5346B206" w14:textId="77777777" w:rsidR="000B02AB" w:rsidRDefault="000B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643849"/>
      <w:docPartObj>
        <w:docPartGallery w:val="AutoText"/>
      </w:docPartObj>
    </w:sdtPr>
    <w:sdtEndPr/>
    <w:sdtContent>
      <w:p w14:paraId="38F82EBC" w14:textId="23365E0C" w:rsidR="002944DC" w:rsidRDefault="002944DC" w:rsidP="00BB5C43">
        <w:pPr>
          <w:pStyle w:val="a7"/>
          <w:jc w:val="center"/>
        </w:pPr>
        <w:r>
          <w:fldChar w:fldCharType="begin"/>
        </w:r>
        <w:r>
          <w:instrText>PAGE   \* MERGEFORMAT</w:instrText>
        </w:r>
        <w:r>
          <w:fldChar w:fldCharType="separate"/>
        </w:r>
        <w:r w:rsidRPr="00390252">
          <w:rPr>
            <w:rFonts w:ascii="Times New Roman" w:hAnsi="Times New Roman"/>
            <w:noProof/>
            <w:sz w:val="24"/>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30749" w14:textId="77777777" w:rsidR="000B02AB" w:rsidRDefault="000B02AB">
      <w:r>
        <w:separator/>
      </w:r>
    </w:p>
  </w:footnote>
  <w:footnote w:type="continuationSeparator" w:id="0">
    <w:p w14:paraId="7DD59883" w14:textId="77777777" w:rsidR="000B02AB" w:rsidRDefault="000B0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AFF1" w14:textId="1861E406" w:rsidR="002944DC" w:rsidRDefault="009B70FC">
    <w:pPr>
      <w:pStyle w:val="a3"/>
      <w:spacing w:line="14" w:lineRule="auto"/>
      <w:rPr>
        <w:sz w:val="20"/>
      </w:rPr>
    </w:pPr>
    <w:r>
      <w:rPr>
        <w:noProof/>
        <w:lang w:val="en-US" w:bidi="ar-SA"/>
      </w:rPr>
      <mc:AlternateContent>
        <mc:Choice Requires="wps">
          <w:drawing>
            <wp:anchor distT="0" distB="0" distL="114300" distR="114300" simplePos="0" relativeHeight="251054080" behindDoc="1" locked="0" layoutInCell="1" allowOverlap="1" wp14:anchorId="0CC60320" wp14:editId="49A0C5C5">
              <wp:simplePos x="0" y="0"/>
              <wp:positionH relativeFrom="page">
                <wp:posOffset>1132895</wp:posOffset>
              </wp:positionH>
              <wp:positionV relativeFrom="page">
                <wp:posOffset>544195</wp:posOffset>
              </wp:positionV>
              <wp:extent cx="2237362" cy="213995"/>
              <wp:effectExtent l="0" t="0" r="10795" b="1460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362" cy="213995"/>
                      </a:xfrm>
                      <a:prstGeom prst="rect">
                        <a:avLst/>
                      </a:prstGeom>
                      <a:noFill/>
                      <a:ln>
                        <a:noFill/>
                      </a:ln>
                    </wps:spPr>
                    <wps:txbx>
                      <w:txbxContent>
                        <w:p w14:paraId="5FB5598C" w14:textId="77777777" w:rsidR="002944DC" w:rsidRDefault="002944DC">
                          <w:pPr>
                            <w:spacing w:line="251" w:lineRule="exact"/>
                            <w:ind w:left="20"/>
                            <w:rPr>
                              <w:sz w:val="21"/>
                            </w:rPr>
                          </w:pPr>
                          <w:r>
                            <w:rPr>
                              <w:rFonts w:hint="eastAsia"/>
                              <w:sz w:val="21"/>
                            </w:rPr>
                            <w:t>埃夫</w:t>
                          </w:r>
                          <w:proofErr w:type="gramStart"/>
                          <w:r>
                            <w:rPr>
                              <w:rFonts w:hint="eastAsia"/>
                              <w:sz w:val="21"/>
                            </w:rPr>
                            <w:t>特</w:t>
                          </w:r>
                          <w:proofErr w:type="gramEnd"/>
                          <w:r>
                            <w:rPr>
                              <w:rFonts w:hint="eastAsia"/>
                              <w:sz w:val="21"/>
                            </w:rPr>
                            <w:t>智能装备</w:t>
                          </w:r>
                          <w:r>
                            <w:rPr>
                              <w:sz w:val="21"/>
                            </w:rPr>
                            <w:t>股份有限公</w:t>
                          </w:r>
                          <w:r>
                            <w:rPr>
                              <w:rFonts w:hint="eastAsia"/>
                              <w:sz w:val="21"/>
                            </w:rPr>
                            <w:t>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C60320" id="_x0000_t202" coordsize="21600,21600" o:spt="202" path="m,l,21600r21600,l21600,xe">
              <v:stroke joinstyle="miter"/>
              <v:path gradientshapeok="t" o:connecttype="rect"/>
            </v:shapetype>
            <v:shape id="Text Box 7" o:spid="_x0000_s1026" type="#_x0000_t202" style="position:absolute;margin-left:89.2pt;margin-top:42.85pt;width:176.15pt;height:16.85pt;z-index:-25226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" filled="f" stroked="f">
              <v:textbox inset="0,0,0,0">
                <w:txbxContent>
                  <w:p w14:paraId="5FB5598C" w14:textId="77777777" w:rsidR="002944DC" w:rsidRDefault="002944DC">
                    <w:pPr>
                      <w:spacing w:line="251" w:lineRule="exact"/>
                      <w:ind w:left="20"/>
                      <w:rPr>
                        <w:sz w:val="21"/>
                      </w:rPr>
                    </w:pPr>
                    <w:r>
                      <w:rPr>
                        <w:rFonts w:hint="eastAsia"/>
                        <w:sz w:val="21"/>
                      </w:rPr>
                      <w:t>埃夫</w:t>
                    </w:r>
                    <w:proofErr w:type="gramStart"/>
                    <w:r>
                      <w:rPr>
                        <w:rFonts w:hint="eastAsia"/>
                        <w:sz w:val="21"/>
                      </w:rPr>
                      <w:t>特</w:t>
                    </w:r>
                    <w:proofErr w:type="gramEnd"/>
                    <w:r>
                      <w:rPr>
                        <w:rFonts w:hint="eastAsia"/>
                        <w:sz w:val="21"/>
                      </w:rPr>
                      <w:t>智能装备</w:t>
                    </w:r>
                    <w:r>
                      <w:rPr>
                        <w:sz w:val="21"/>
                      </w:rPr>
                      <w:t>股份有限公</w:t>
                    </w:r>
                    <w:r>
                      <w:rPr>
                        <w:rFonts w:hint="eastAsia"/>
                        <w:sz w:val="21"/>
                      </w:rPr>
                      <w:t>司</w:t>
                    </w:r>
                  </w:p>
                </w:txbxContent>
              </v:textbox>
              <w10:wrap anchorx="page" anchory="page"/>
            </v:shape>
          </w:pict>
        </mc:Fallback>
      </mc:AlternateContent>
    </w:r>
    <w:r w:rsidR="002944DC">
      <w:rPr>
        <w:noProof/>
        <w:lang w:val="en-US" w:bidi="ar-SA"/>
      </w:rPr>
      <mc:AlternateContent>
        <mc:Choice Requires="wps">
          <w:drawing>
            <wp:anchor distT="0" distB="0" distL="114300" distR="114300" simplePos="0" relativeHeight="251055104" behindDoc="1" locked="0" layoutInCell="1" allowOverlap="1" wp14:anchorId="3E251832" wp14:editId="6EAA1159">
              <wp:simplePos x="0" y="0"/>
              <wp:positionH relativeFrom="page">
                <wp:posOffset>4746929</wp:posOffset>
              </wp:positionH>
              <wp:positionV relativeFrom="page">
                <wp:posOffset>540689</wp:posOffset>
              </wp:positionV>
              <wp:extent cx="1693213" cy="166977"/>
              <wp:effectExtent l="0" t="0" r="2540" b="508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213" cy="166977"/>
                      </a:xfrm>
                      <a:prstGeom prst="rect">
                        <a:avLst/>
                      </a:prstGeom>
                      <a:noFill/>
                      <a:ln>
                        <a:noFill/>
                      </a:ln>
                    </wps:spPr>
                    <wps:txbx>
                      <w:txbxContent>
                        <w:p w14:paraId="18AD78B5" w14:textId="6F6DB876" w:rsidR="002944DC" w:rsidRDefault="002944DC">
                          <w:pPr>
                            <w:spacing w:line="261" w:lineRule="exact"/>
                            <w:ind w:left="20"/>
                            <w:rPr>
                              <w:sz w:val="21"/>
                            </w:rPr>
                          </w:pPr>
                          <w:r w:rsidRPr="009B70FC">
                            <w:rPr>
                              <w:rFonts w:ascii="Times New Roman" w:hAnsi="Times New Roman" w:cs="Times New Roman"/>
                              <w:sz w:val="21"/>
                              <w:szCs w:val="20"/>
                            </w:rPr>
                            <w:t>202</w:t>
                          </w:r>
                          <w:r w:rsidR="00E66901" w:rsidRPr="009B70FC">
                            <w:rPr>
                              <w:rFonts w:ascii="Times New Roman" w:hAnsi="Times New Roman" w:cs="Times New Roman"/>
                              <w:sz w:val="21"/>
                              <w:szCs w:val="20"/>
                            </w:rPr>
                            <w:t>1</w:t>
                          </w:r>
                          <w:r>
                            <w:rPr>
                              <w:sz w:val="21"/>
                            </w:rPr>
                            <w:t>年</w:t>
                          </w:r>
                          <w:r w:rsidR="00E66901">
                            <w:rPr>
                              <w:rFonts w:hint="eastAsia"/>
                              <w:sz w:val="21"/>
                            </w:rPr>
                            <w:t>第</w:t>
                          </w:r>
                          <w:r w:rsidR="00A76A2A">
                            <w:rPr>
                              <w:rFonts w:hint="eastAsia"/>
                              <w:sz w:val="21"/>
                            </w:rPr>
                            <w:t>二</w:t>
                          </w:r>
                          <w:r w:rsidR="00E66901">
                            <w:rPr>
                              <w:rFonts w:hint="eastAsia"/>
                              <w:sz w:val="21"/>
                            </w:rPr>
                            <w:t>次临时</w:t>
                          </w:r>
                          <w:r>
                            <w:rPr>
                              <w:sz w:val="21"/>
                            </w:rPr>
                            <w:t>股东大</w:t>
                          </w:r>
                          <w:r>
                            <w:rPr>
                              <w:rFonts w:hint="eastAsia"/>
                              <w:sz w:val="21"/>
                            </w:rPr>
                            <w:t>会</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251832" id="Text Box 6" o:spid="_x0000_s1027" type="#_x0000_t202" style="position:absolute;margin-left:373.75pt;margin-top:42.55pt;width:133.3pt;height:13.15pt;z-index:-25226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" filled="f" stroked="f">
              <v:textbox inset="0,0,0,0">
                <w:txbxContent>
                  <w:p w14:paraId="18AD78B5" w14:textId="6F6DB876" w:rsidR="002944DC" w:rsidRDefault="002944DC">
                    <w:pPr>
                      <w:spacing w:line="261" w:lineRule="exact"/>
                      <w:ind w:left="20"/>
                      <w:rPr>
                        <w:sz w:val="21"/>
                      </w:rPr>
                    </w:pPr>
                    <w:r w:rsidRPr="009B70FC">
                      <w:rPr>
                        <w:rFonts w:ascii="Times New Roman" w:hAnsi="Times New Roman" w:cs="Times New Roman"/>
                        <w:sz w:val="21"/>
                        <w:szCs w:val="20"/>
                      </w:rPr>
                      <w:t>202</w:t>
                    </w:r>
                    <w:r w:rsidR="00E66901" w:rsidRPr="009B70FC">
                      <w:rPr>
                        <w:rFonts w:ascii="Times New Roman" w:hAnsi="Times New Roman" w:cs="Times New Roman"/>
                        <w:sz w:val="21"/>
                        <w:szCs w:val="20"/>
                      </w:rPr>
                      <w:t>1</w:t>
                    </w:r>
                    <w:r>
                      <w:rPr>
                        <w:sz w:val="21"/>
                      </w:rPr>
                      <w:t>年</w:t>
                    </w:r>
                    <w:r w:rsidR="00E66901">
                      <w:rPr>
                        <w:rFonts w:hint="eastAsia"/>
                        <w:sz w:val="21"/>
                      </w:rPr>
                      <w:t>第</w:t>
                    </w:r>
                    <w:r w:rsidR="00A76A2A">
                      <w:rPr>
                        <w:rFonts w:hint="eastAsia"/>
                        <w:sz w:val="21"/>
                      </w:rPr>
                      <w:t>二</w:t>
                    </w:r>
                    <w:r w:rsidR="00E66901">
                      <w:rPr>
                        <w:rFonts w:hint="eastAsia"/>
                        <w:sz w:val="21"/>
                      </w:rPr>
                      <w:t>次临时</w:t>
                    </w:r>
                    <w:r>
                      <w:rPr>
                        <w:sz w:val="21"/>
                      </w:rPr>
                      <w:t>股东大</w:t>
                    </w:r>
                    <w:r>
                      <w:rPr>
                        <w:rFonts w:hint="eastAsia"/>
                        <w:sz w:val="21"/>
                      </w:rPr>
                      <w:t>会</w:t>
                    </w:r>
                  </w:p>
                </w:txbxContent>
              </v:textbox>
              <w10:wrap anchorx="page" anchory="page"/>
            </v:shape>
          </w:pict>
        </mc:Fallback>
      </mc:AlternateContent>
    </w:r>
    <w:r w:rsidR="002944DC">
      <w:rPr>
        <w:noProof/>
        <w:lang w:val="en-US" w:bidi="ar-SA"/>
      </w:rPr>
      <mc:AlternateContent>
        <mc:Choice Requires="wps">
          <w:drawing>
            <wp:anchor distT="0" distB="0" distL="114300" distR="114300" simplePos="0" relativeHeight="251053056" behindDoc="1" locked="0" layoutInCell="1" allowOverlap="1" wp14:anchorId="7D6B3B52" wp14:editId="15CFBE8A">
              <wp:simplePos x="0" y="0"/>
              <wp:positionH relativeFrom="page">
                <wp:posOffset>1125220</wp:posOffset>
              </wp:positionH>
              <wp:positionV relativeFrom="page">
                <wp:posOffset>757555</wp:posOffset>
              </wp:positionV>
              <wp:extent cx="5311775"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9144">
                        <a:solidFill>
                          <a:srgbClr val="000000"/>
                        </a:solidFill>
                        <a:round/>
                      </a:ln>
                    </wps:spPr>
                    <wps:bodyPr/>
                  </wps:wsp>
                </a:graphicData>
              </a:graphic>
            </wp:anchor>
          </w:drawing>
        </mc:Choice>
        <mc:Fallback xmlns:wpsCustomData="http://www.wps.cn/officeDocument/2013/wpsCustomData">
          <w:pict>
            <v:line id="Line 8" o:spid="_x0000_s1026" o:spt="20" style="position:absolute;left:0pt;margin-left:88.6pt;margin-top:59.65pt;height:0pt;width:418.25pt;mso-position-horizontal-relative:page;mso-position-vertical-relative:page;z-index:-252263424;mso-width-relative:page;mso-height-relative:page;" filled="f" stroked="t" coordsize="21600,21600" o:gfxdata="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pu0VzX&#10;AAAADAEAAA8AAAAAAAAAAQAgAAAAIgAAAGRycy9kb3ducmV2LnhtbFBLAQIUABQAAAAIAIdO4kDD&#10;FCYOrwEAAFEDAAAOAAAAAAAAAAEAIAAAACYBAABkcnMvZTJvRG9jLnhtbFBLBQYAAAAABgAGAFkB&#10;AABHBQAAAAA=&#10;">
              <v:fill on="f" focussize="0,0"/>
              <v:stroke weight="0.72pt" color="#000000" joinstyle="round"/>
              <v:imagedata o:title=""/>
              <o:lock v:ext="edit" aspectratio="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0D96" w14:textId="6F56C7EE" w:rsidR="002944DC" w:rsidRDefault="009B70FC">
    <w:pPr>
      <w:pStyle w:val="a3"/>
      <w:spacing w:line="14" w:lineRule="auto"/>
      <w:rPr>
        <w:sz w:val="20"/>
      </w:rPr>
    </w:pPr>
    <w:r>
      <w:rPr>
        <w:noProof/>
        <w:lang w:val="en-US" w:bidi="ar-SA"/>
      </w:rPr>
      <mc:AlternateContent>
        <mc:Choice Requires="wps">
          <w:drawing>
            <wp:anchor distT="0" distB="0" distL="114300" distR="114300" simplePos="0" relativeHeight="251059200" behindDoc="1" locked="0" layoutInCell="1" allowOverlap="1" wp14:anchorId="5DCD7073" wp14:editId="25E05C67">
              <wp:simplePos x="0" y="0"/>
              <wp:positionH relativeFrom="page">
                <wp:posOffset>1128395</wp:posOffset>
              </wp:positionH>
              <wp:positionV relativeFrom="page">
                <wp:posOffset>548640</wp:posOffset>
              </wp:positionV>
              <wp:extent cx="1955165" cy="160020"/>
              <wp:effectExtent l="0" t="0" r="698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160020"/>
                      </a:xfrm>
                      <a:prstGeom prst="rect">
                        <a:avLst/>
                      </a:prstGeom>
                      <a:noFill/>
                      <a:ln>
                        <a:noFill/>
                      </a:ln>
                    </wps:spPr>
                    <wps:txbx>
                      <w:txbxContent>
                        <w:p w14:paraId="6CD334BF" w14:textId="77777777" w:rsidR="002944DC" w:rsidRDefault="002944DC">
                          <w:pPr>
                            <w:spacing w:line="251" w:lineRule="exact"/>
                            <w:ind w:left="20"/>
                            <w:rPr>
                              <w:sz w:val="21"/>
                            </w:rPr>
                          </w:pPr>
                          <w:r>
                            <w:rPr>
                              <w:rFonts w:hint="eastAsia"/>
                              <w:sz w:val="21"/>
                            </w:rPr>
                            <w:t>埃夫</w:t>
                          </w:r>
                          <w:proofErr w:type="gramStart"/>
                          <w:r>
                            <w:rPr>
                              <w:rFonts w:hint="eastAsia"/>
                              <w:sz w:val="21"/>
                            </w:rPr>
                            <w:t>特</w:t>
                          </w:r>
                          <w:proofErr w:type="gramEnd"/>
                          <w:r>
                            <w:rPr>
                              <w:rFonts w:hint="eastAsia"/>
                              <w:sz w:val="21"/>
                            </w:rPr>
                            <w:t>智能装备</w:t>
                          </w:r>
                          <w:r>
                            <w:rPr>
                              <w:sz w:val="21"/>
                            </w:rPr>
                            <w:t>股份有限公司</w:t>
                          </w:r>
                        </w:p>
                      </w:txbxContent>
                    </wps:txbx>
                    <wps:bodyPr rot="0" vert="horz" wrap="square" lIns="0" tIns="0" rIns="0" bIns="0" anchor="t" anchorCtr="0" upright="1">
                      <a:noAutofit/>
                    </wps:bodyPr>
                  </wps:wsp>
                </a:graphicData>
              </a:graphic>
            </wp:anchor>
          </w:drawing>
        </mc:Choice>
        <mc:Fallback>
          <w:pict>
            <v:shapetype w14:anchorId="5DCD7073" id="_x0000_t202" coordsize="21600,21600" o:spt="202" path="m,l,21600r21600,l21600,xe">
              <v:stroke joinstyle="miter"/>
              <v:path gradientshapeok="t" o:connecttype="rect"/>
            </v:shapetype>
            <v:shape id="Text Box 2" o:spid="_x0000_s1028" type="#_x0000_t202" style="position:absolute;margin-left:88.85pt;margin-top:43.2pt;width:153.95pt;height:12.6pt;z-index:-2522572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" filled="f" stroked="f">
              <v:textbox inset="0,0,0,0">
                <w:txbxContent>
                  <w:p w14:paraId="6CD334BF" w14:textId="77777777" w:rsidR="002944DC" w:rsidRDefault="002944DC">
                    <w:pPr>
                      <w:spacing w:line="251" w:lineRule="exact"/>
                      <w:ind w:left="20"/>
                      <w:rPr>
                        <w:sz w:val="21"/>
                      </w:rPr>
                    </w:pPr>
                    <w:r>
                      <w:rPr>
                        <w:rFonts w:hint="eastAsia"/>
                        <w:sz w:val="21"/>
                      </w:rPr>
                      <w:t>埃夫</w:t>
                    </w:r>
                    <w:proofErr w:type="gramStart"/>
                    <w:r>
                      <w:rPr>
                        <w:rFonts w:hint="eastAsia"/>
                        <w:sz w:val="21"/>
                      </w:rPr>
                      <w:t>特</w:t>
                    </w:r>
                    <w:proofErr w:type="gramEnd"/>
                    <w:r>
                      <w:rPr>
                        <w:rFonts w:hint="eastAsia"/>
                        <w:sz w:val="21"/>
                      </w:rPr>
                      <w:t>智能装备</w:t>
                    </w:r>
                    <w:r>
                      <w:rPr>
                        <w:sz w:val="21"/>
                      </w:rPr>
                      <w:t>股份有限公司</w:t>
                    </w:r>
                  </w:p>
                </w:txbxContent>
              </v:textbox>
              <w10:wrap anchorx="page" anchory="page"/>
            </v:shape>
          </w:pict>
        </mc:Fallback>
      </mc:AlternateContent>
    </w:r>
    <w:r w:rsidR="00E93196">
      <w:rPr>
        <w:noProof/>
        <w:lang w:val="en-US" w:bidi="ar-SA"/>
      </w:rPr>
      <mc:AlternateContent>
        <mc:Choice Requires="wps">
          <w:drawing>
            <wp:anchor distT="0" distB="0" distL="114300" distR="114300" simplePos="0" relativeHeight="251060224" behindDoc="1" locked="0" layoutInCell="1" allowOverlap="1" wp14:anchorId="4958EE99" wp14:editId="7372828B">
              <wp:simplePos x="0" y="0"/>
              <wp:positionH relativeFrom="page">
                <wp:posOffset>3971925</wp:posOffset>
              </wp:positionH>
              <wp:positionV relativeFrom="page">
                <wp:posOffset>552450</wp:posOffset>
              </wp:positionV>
              <wp:extent cx="2470785" cy="193675"/>
              <wp:effectExtent l="0" t="0" r="5715" b="158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193675"/>
                      </a:xfrm>
                      <a:prstGeom prst="rect">
                        <a:avLst/>
                      </a:prstGeom>
                      <a:noFill/>
                      <a:ln>
                        <a:noFill/>
                      </a:ln>
                    </wps:spPr>
                    <wps:txbx>
                      <w:txbxContent>
                        <w:p w14:paraId="4FB2A505" w14:textId="2720EB0F" w:rsidR="002944DC" w:rsidRDefault="00E93196" w:rsidP="00B671FB">
                          <w:pPr>
                            <w:spacing w:line="261" w:lineRule="exact"/>
                            <w:ind w:left="20" w:firstLineChars="500" w:firstLine="1050"/>
                            <w:rPr>
                              <w:sz w:val="21"/>
                            </w:rPr>
                          </w:pPr>
                          <w:r w:rsidRPr="009B70FC">
                            <w:rPr>
                              <w:rFonts w:ascii="Times New Roman" w:eastAsia="Calibri" w:hAnsi="Times New Roman"/>
                              <w:sz w:val="21"/>
                              <w:szCs w:val="20"/>
                            </w:rPr>
                            <w:t>202</w:t>
                          </w:r>
                          <w:r w:rsidRPr="009B70FC">
                            <w:rPr>
                              <w:rFonts w:ascii="Times New Roman" w:eastAsiaTheme="minorEastAsia" w:hAnsi="Times New Roman"/>
                              <w:sz w:val="21"/>
                              <w:szCs w:val="20"/>
                            </w:rPr>
                            <w:t>1</w:t>
                          </w:r>
                          <w:r>
                            <w:rPr>
                              <w:sz w:val="21"/>
                            </w:rPr>
                            <w:t>年</w:t>
                          </w:r>
                          <w:r>
                            <w:rPr>
                              <w:rFonts w:hint="eastAsia"/>
                              <w:sz w:val="21"/>
                            </w:rPr>
                            <w:t>第二次临时</w:t>
                          </w:r>
                          <w:r w:rsidR="002944DC">
                            <w:rPr>
                              <w:sz w:val="21"/>
                            </w:rPr>
                            <w:t>股东大会</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8EE99" id="Text Box 1" o:spid="_x0000_s1029" type="#_x0000_t202" style="position:absolute;margin-left:312.75pt;margin-top:43.5pt;width:194.55pt;height:15.25pt;z-index:-25225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" filled="f" stroked="f">
              <v:textbox inset="0,0,0,0">
                <w:txbxContent>
                  <w:p w14:paraId="4FB2A505" w14:textId="2720EB0F" w:rsidR="002944DC" w:rsidRDefault="00E93196" w:rsidP="00B671FB">
                    <w:pPr>
                      <w:spacing w:line="261" w:lineRule="exact"/>
                      <w:ind w:left="20" w:firstLineChars="500" w:firstLine="1050"/>
                      <w:rPr>
                        <w:sz w:val="21"/>
                      </w:rPr>
                    </w:pPr>
                    <w:r w:rsidRPr="009B70FC">
                      <w:rPr>
                        <w:rFonts w:ascii="Times New Roman" w:eastAsia="Calibri" w:hAnsi="Times New Roman"/>
                        <w:sz w:val="21"/>
                        <w:szCs w:val="20"/>
                      </w:rPr>
                      <w:t>202</w:t>
                    </w:r>
                    <w:r w:rsidRPr="009B70FC">
                      <w:rPr>
                        <w:rFonts w:ascii="Times New Roman" w:eastAsiaTheme="minorEastAsia" w:hAnsi="Times New Roman"/>
                        <w:sz w:val="21"/>
                        <w:szCs w:val="20"/>
                      </w:rPr>
                      <w:t>1</w:t>
                    </w:r>
                    <w:r>
                      <w:rPr>
                        <w:sz w:val="21"/>
                      </w:rPr>
                      <w:t>年</w:t>
                    </w:r>
                    <w:r>
                      <w:rPr>
                        <w:rFonts w:hint="eastAsia"/>
                        <w:sz w:val="21"/>
                      </w:rPr>
                      <w:t>第二次临时</w:t>
                    </w:r>
                    <w:r w:rsidR="002944DC">
                      <w:rPr>
                        <w:sz w:val="21"/>
                      </w:rPr>
                      <w:t>股东大会</w:t>
                    </w:r>
                  </w:p>
                </w:txbxContent>
              </v:textbox>
              <w10:wrap anchorx="page" anchory="page"/>
            </v:shape>
          </w:pict>
        </mc:Fallback>
      </mc:AlternateContent>
    </w:r>
    <w:r w:rsidR="002944DC">
      <w:rPr>
        <w:noProof/>
        <w:lang w:val="en-US" w:bidi="ar-SA"/>
      </w:rPr>
      <mc:AlternateContent>
        <mc:Choice Requires="wps">
          <w:drawing>
            <wp:anchor distT="0" distB="0" distL="114300" distR="114300" simplePos="0" relativeHeight="251058176" behindDoc="1" locked="0" layoutInCell="1" allowOverlap="1" wp14:anchorId="4F71E175" wp14:editId="0C9FCDAA">
              <wp:simplePos x="0" y="0"/>
              <wp:positionH relativeFrom="page">
                <wp:posOffset>1125220</wp:posOffset>
              </wp:positionH>
              <wp:positionV relativeFrom="page">
                <wp:posOffset>757555</wp:posOffset>
              </wp:positionV>
              <wp:extent cx="531177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9144">
                        <a:solidFill>
                          <a:srgbClr val="000000"/>
                        </a:solidFill>
                        <a:round/>
                      </a:ln>
                    </wps:spPr>
                    <wps:bodyPr/>
                  </wps:wsp>
                </a:graphicData>
              </a:graphic>
            </wp:anchor>
          </w:drawing>
        </mc:Choice>
        <mc:Fallback>
          <w:pict>
            <v:line w14:anchorId="54BB2D44" id="Line 3" o:spid="_x0000_s1026" style="position:absolute;left:0;text-align:left;z-index:-252258304;visibility:visible;mso-wrap-style:square;mso-wrap-distance-left:9pt;mso-wrap-distance-top:0;mso-wrap-distance-right:9pt;mso-wrap-distance-bottom:0;mso-position-horizontal:absolute;mso-position-horizontal-relative:page;mso-position-vertical:absolute;mso-position-vertical-relative:page" from="88.6pt,59.65pt" to="506.8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" strokeweight=".72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D7AC1A"/>
    <w:multiLevelType w:val="singleLevel"/>
    <w:tmpl w:val="A0D7AC1A"/>
    <w:lvl w:ilvl="0">
      <w:start w:val="1"/>
      <w:numFmt w:val="decimal"/>
      <w:suff w:val="nothing"/>
      <w:lvlText w:val="%1、"/>
      <w:lvlJc w:val="left"/>
    </w:lvl>
  </w:abstractNum>
  <w:abstractNum w:abstractNumId="1" w15:restartNumberingAfterBreak="0">
    <w:nsid w:val="33370AEC"/>
    <w:multiLevelType w:val="singleLevel"/>
    <w:tmpl w:val="33370AEC"/>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708"/>
    <w:rsid w:val="00001218"/>
    <w:rsid w:val="000457C8"/>
    <w:rsid w:val="00047556"/>
    <w:rsid w:val="0007106A"/>
    <w:rsid w:val="00071876"/>
    <w:rsid w:val="000A3913"/>
    <w:rsid w:val="000B02AB"/>
    <w:rsid w:val="000B41A0"/>
    <w:rsid w:val="000C2894"/>
    <w:rsid w:val="000C692F"/>
    <w:rsid w:val="000F42FD"/>
    <w:rsid w:val="0011646E"/>
    <w:rsid w:val="001455C4"/>
    <w:rsid w:val="00185049"/>
    <w:rsid w:val="001B50C3"/>
    <w:rsid w:val="001C5AE2"/>
    <w:rsid w:val="001E7303"/>
    <w:rsid w:val="00211EB9"/>
    <w:rsid w:val="00247F22"/>
    <w:rsid w:val="00273B82"/>
    <w:rsid w:val="0029179A"/>
    <w:rsid w:val="002944DC"/>
    <w:rsid w:val="002A16E0"/>
    <w:rsid w:val="002F3950"/>
    <w:rsid w:val="00305118"/>
    <w:rsid w:val="00321FC4"/>
    <w:rsid w:val="003837B0"/>
    <w:rsid w:val="00390252"/>
    <w:rsid w:val="003C07B1"/>
    <w:rsid w:val="003C402F"/>
    <w:rsid w:val="003C43E9"/>
    <w:rsid w:val="004202E2"/>
    <w:rsid w:val="00426FB3"/>
    <w:rsid w:val="00455ECE"/>
    <w:rsid w:val="00495D97"/>
    <w:rsid w:val="004F1401"/>
    <w:rsid w:val="00510708"/>
    <w:rsid w:val="00522350"/>
    <w:rsid w:val="00526ABA"/>
    <w:rsid w:val="00555004"/>
    <w:rsid w:val="005673CA"/>
    <w:rsid w:val="00571928"/>
    <w:rsid w:val="005A67D8"/>
    <w:rsid w:val="005E399F"/>
    <w:rsid w:val="005E515C"/>
    <w:rsid w:val="00650447"/>
    <w:rsid w:val="006651C2"/>
    <w:rsid w:val="00666EDA"/>
    <w:rsid w:val="00682B9E"/>
    <w:rsid w:val="00683194"/>
    <w:rsid w:val="00683336"/>
    <w:rsid w:val="006B7713"/>
    <w:rsid w:val="006E2DB9"/>
    <w:rsid w:val="006E2DF3"/>
    <w:rsid w:val="006E5264"/>
    <w:rsid w:val="006E5C83"/>
    <w:rsid w:val="006F3803"/>
    <w:rsid w:val="006F395B"/>
    <w:rsid w:val="007226F0"/>
    <w:rsid w:val="00765826"/>
    <w:rsid w:val="007B087F"/>
    <w:rsid w:val="007C0E18"/>
    <w:rsid w:val="007F37D0"/>
    <w:rsid w:val="00812071"/>
    <w:rsid w:val="00814AE9"/>
    <w:rsid w:val="00834AFC"/>
    <w:rsid w:val="00844493"/>
    <w:rsid w:val="00856302"/>
    <w:rsid w:val="00862708"/>
    <w:rsid w:val="00897C39"/>
    <w:rsid w:val="008A486A"/>
    <w:rsid w:val="008A78BE"/>
    <w:rsid w:val="0093426C"/>
    <w:rsid w:val="0095237B"/>
    <w:rsid w:val="00962327"/>
    <w:rsid w:val="00983FDC"/>
    <w:rsid w:val="009904C8"/>
    <w:rsid w:val="009A03D2"/>
    <w:rsid w:val="009B70FC"/>
    <w:rsid w:val="009D03F4"/>
    <w:rsid w:val="009E363B"/>
    <w:rsid w:val="00A112CA"/>
    <w:rsid w:val="00A20C64"/>
    <w:rsid w:val="00A20DBB"/>
    <w:rsid w:val="00A51CF3"/>
    <w:rsid w:val="00A71BE6"/>
    <w:rsid w:val="00A76A2A"/>
    <w:rsid w:val="00A77E8F"/>
    <w:rsid w:val="00A93A1C"/>
    <w:rsid w:val="00AA1169"/>
    <w:rsid w:val="00AA5E19"/>
    <w:rsid w:val="00AC0ABB"/>
    <w:rsid w:val="00AF67E2"/>
    <w:rsid w:val="00B11417"/>
    <w:rsid w:val="00B23DA2"/>
    <w:rsid w:val="00B32C79"/>
    <w:rsid w:val="00B41B3E"/>
    <w:rsid w:val="00B434C9"/>
    <w:rsid w:val="00B66CCD"/>
    <w:rsid w:val="00B671FB"/>
    <w:rsid w:val="00B7050C"/>
    <w:rsid w:val="00B86045"/>
    <w:rsid w:val="00BB0A4A"/>
    <w:rsid w:val="00BB5C43"/>
    <w:rsid w:val="00BD3B0F"/>
    <w:rsid w:val="00BD61C7"/>
    <w:rsid w:val="00BE0D93"/>
    <w:rsid w:val="00BE1C61"/>
    <w:rsid w:val="00C02313"/>
    <w:rsid w:val="00C04872"/>
    <w:rsid w:val="00C35536"/>
    <w:rsid w:val="00C53F2B"/>
    <w:rsid w:val="00C55C6C"/>
    <w:rsid w:val="00C82631"/>
    <w:rsid w:val="00CB57A6"/>
    <w:rsid w:val="00CB5EBE"/>
    <w:rsid w:val="00D206AF"/>
    <w:rsid w:val="00D20F73"/>
    <w:rsid w:val="00D31E56"/>
    <w:rsid w:val="00DA0675"/>
    <w:rsid w:val="00DA57F5"/>
    <w:rsid w:val="00DB104E"/>
    <w:rsid w:val="00DD6A7C"/>
    <w:rsid w:val="00E66901"/>
    <w:rsid w:val="00E773E7"/>
    <w:rsid w:val="00E86D23"/>
    <w:rsid w:val="00E90359"/>
    <w:rsid w:val="00E93196"/>
    <w:rsid w:val="00EA51F7"/>
    <w:rsid w:val="00EA5400"/>
    <w:rsid w:val="00EC18AC"/>
    <w:rsid w:val="00EC65A7"/>
    <w:rsid w:val="00ED2C51"/>
    <w:rsid w:val="00ED6BC4"/>
    <w:rsid w:val="00EF4CDE"/>
    <w:rsid w:val="00F03C75"/>
    <w:rsid w:val="00F92EC9"/>
    <w:rsid w:val="00FC041F"/>
    <w:rsid w:val="00FC34B7"/>
    <w:rsid w:val="00FD2DB0"/>
    <w:rsid w:val="00FF45C6"/>
    <w:rsid w:val="287B652D"/>
    <w:rsid w:val="2D536DA4"/>
    <w:rsid w:val="4B5F2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76B34"/>
  <w15:docId w15:val="{FF63C234-2B5B-4114-A43B-CE3F7687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D97"/>
    <w:pPr>
      <w:widowControl w:val="0"/>
      <w:autoSpaceDE w:val="0"/>
      <w:autoSpaceDN w:val="0"/>
    </w:pPr>
    <w:rPr>
      <w:rFonts w:ascii="宋体" w:hAnsi="宋体" w:cs="宋体"/>
      <w:sz w:val="22"/>
      <w:szCs w:val="22"/>
      <w:lang w:val="zh-CN" w:bidi="zh-CN"/>
    </w:rPr>
  </w:style>
  <w:style w:type="paragraph" w:styleId="1">
    <w:name w:val="heading 1"/>
    <w:basedOn w:val="a"/>
    <w:next w:val="a"/>
    <w:uiPriority w:val="9"/>
    <w:qFormat/>
    <w:pPr>
      <w:ind w:left="140"/>
      <w:outlineLvl w:val="0"/>
    </w:pPr>
    <w:rPr>
      <w:sz w:val="32"/>
      <w:szCs w:val="32"/>
    </w:rPr>
  </w:style>
  <w:style w:type="paragraph" w:styleId="2">
    <w:name w:val="heading 2"/>
    <w:basedOn w:val="a"/>
    <w:next w:val="a"/>
    <w:uiPriority w:val="9"/>
    <w:unhideWhenUsed/>
    <w:qFormat/>
    <w:pPr>
      <w:spacing w:before="58"/>
      <w:ind w:right="65"/>
      <w:jc w:val="center"/>
      <w:outlineLvl w:val="1"/>
    </w:pPr>
    <w:rPr>
      <w:b/>
      <w:bCs/>
      <w:sz w:val="30"/>
      <w:szCs w:val="30"/>
    </w:rPr>
  </w:style>
  <w:style w:type="paragraph" w:styleId="3">
    <w:name w:val="heading 3"/>
    <w:basedOn w:val="a"/>
    <w:next w:val="a"/>
    <w:uiPriority w:val="9"/>
    <w:unhideWhenUsed/>
    <w:qFormat/>
    <w:rsid w:val="00814AE9"/>
    <w:pPr>
      <w:spacing w:line="360" w:lineRule="auto"/>
      <w:jc w:val="both"/>
      <w:outlineLvl w:val="2"/>
    </w:pPr>
    <w:rPr>
      <w:b/>
      <w:bCs/>
      <w:sz w:val="24"/>
      <w:szCs w:val="28"/>
    </w:rPr>
  </w:style>
  <w:style w:type="paragraph" w:styleId="4">
    <w:name w:val="heading 4"/>
    <w:basedOn w:val="a"/>
    <w:next w:val="a"/>
    <w:uiPriority w:val="9"/>
    <w:unhideWhenUsed/>
    <w:qFormat/>
    <w:pPr>
      <w:spacing w:before="63"/>
      <w:ind w:left="281" w:right="498"/>
      <w:jc w:val="center"/>
      <w:outlineLvl w:val="3"/>
    </w:pPr>
    <w:rPr>
      <w:b/>
      <w:bCs/>
      <w:sz w:val="26"/>
      <w:szCs w:val="26"/>
    </w:rPr>
  </w:style>
  <w:style w:type="paragraph" w:styleId="5">
    <w:name w:val="heading 5"/>
    <w:basedOn w:val="a"/>
    <w:next w:val="a"/>
    <w:uiPriority w:val="9"/>
    <w:unhideWhenUsed/>
    <w:qFormat/>
    <w:pPr>
      <w:ind w:left="14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ind w:left="1320"/>
    </w:pPr>
    <w:rPr>
      <w:rFonts w:asciiTheme="minorHAnsi" w:hAnsiTheme="minorHAnsi" w:cstheme="minorHAnsi"/>
      <w:sz w:val="18"/>
      <w:szCs w:val="18"/>
    </w:rPr>
  </w:style>
  <w:style w:type="paragraph" w:styleId="a3">
    <w:name w:val="Body Text"/>
    <w:basedOn w:val="a"/>
    <w:link w:val="a4"/>
    <w:uiPriority w:val="1"/>
    <w:qFormat/>
    <w:rPr>
      <w:sz w:val="24"/>
      <w:szCs w:val="24"/>
    </w:rPr>
  </w:style>
  <w:style w:type="paragraph" w:styleId="TOC5">
    <w:name w:val="toc 5"/>
    <w:basedOn w:val="a"/>
    <w:next w:val="a"/>
    <w:uiPriority w:val="39"/>
    <w:unhideWhenUsed/>
    <w:pPr>
      <w:ind w:left="880"/>
    </w:pPr>
    <w:rPr>
      <w:rFonts w:asciiTheme="minorHAnsi" w:hAnsiTheme="minorHAnsi" w:cstheme="minorHAnsi"/>
      <w:sz w:val="18"/>
      <w:szCs w:val="18"/>
    </w:rPr>
  </w:style>
  <w:style w:type="paragraph" w:styleId="TOC3">
    <w:name w:val="toc 3"/>
    <w:basedOn w:val="a"/>
    <w:next w:val="a"/>
    <w:uiPriority w:val="39"/>
    <w:unhideWhenUsed/>
    <w:pPr>
      <w:ind w:left="440"/>
    </w:pPr>
    <w:rPr>
      <w:rFonts w:asciiTheme="minorHAnsi" w:hAnsiTheme="minorHAnsi" w:cstheme="minorHAnsi"/>
      <w:i/>
      <w:iCs/>
      <w:sz w:val="20"/>
      <w:szCs w:val="20"/>
    </w:rPr>
  </w:style>
  <w:style w:type="paragraph" w:styleId="TOC8">
    <w:name w:val="toc 8"/>
    <w:basedOn w:val="a"/>
    <w:next w:val="a"/>
    <w:uiPriority w:val="39"/>
    <w:unhideWhenUsed/>
    <w:pPr>
      <w:ind w:left="1540"/>
    </w:pPr>
    <w:rPr>
      <w:rFonts w:asciiTheme="minorHAnsi" w:hAnsiTheme="minorHAnsi" w:cstheme="minorHAnsi"/>
      <w:sz w:val="18"/>
      <w:szCs w:val="18"/>
    </w:rPr>
  </w:style>
  <w:style w:type="paragraph" w:styleId="a5">
    <w:name w:val="Date"/>
    <w:basedOn w:val="a"/>
    <w:next w:val="a"/>
    <w:link w:val="a6"/>
    <w:uiPriority w:val="99"/>
    <w:semiHidden/>
    <w:unhideWhenUsed/>
    <w:pPr>
      <w:ind w:leftChars="2500" w:left="100"/>
    </w:pPr>
  </w:style>
  <w:style w:type="paragraph" w:styleId="a7">
    <w:name w:val="footer"/>
    <w:basedOn w:val="a"/>
    <w:link w:val="a8"/>
    <w:uiPriority w:val="99"/>
    <w:unhideWhenUsed/>
    <w:pPr>
      <w:tabs>
        <w:tab w:val="center" w:pos="4153"/>
        <w:tab w:val="right" w:pos="8306"/>
      </w:tabs>
      <w:snapToGrid w:val="0"/>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pPr>
    <w:rPr>
      <w:rFonts w:asciiTheme="minorHAnsi" w:hAnsiTheme="minorHAnsi" w:cstheme="minorHAnsi"/>
      <w:b/>
      <w:bCs/>
      <w:caps/>
      <w:sz w:val="20"/>
      <w:szCs w:val="20"/>
    </w:rPr>
  </w:style>
  <w:style w:type="paragraph" w:styleId="TOC4">
    <w:name w:val="toc 4"/>
    <w:basedOn w:val="a"/>
    <w:next w:val="a"/>
    <w:uiPriority w:val="39"/>
    <w:unhideWhenUsed/>
    <w:qFormat/>
    <w:pPr>
      <w:ind w:left="660"/>
    </w:pPr>
    <w:rPr>
      <w:rFonts w:asciiTheme="minorHAnsi" w:hAnsiTheme="minorHAnsi" w:cstheme="minorHAnsi"/>
      <w:sz w:val="18"/>
      <w:szCs w:val="18"/>
    </w:rPr>
  </w:style>
  <w:style w:type="paragraph" w:styleId="TOC6">
    <w:name w:val="toc 6"/>
    <w:basedOn w:val="a"/>
    <w:next w:val="a"/>
    <w:uiPriority w:val="39"/>
    <w:unhideWhenUsed/>
    <w:pPr>
      <w:ind w:left="1100"/>
    </w:pPr>
    <w:rPr>
      <w:rFonts w:asciiTheme="minorHAnsi" w:hAnsiTheme="minorHAnsi" w:cstheme="minorHAnsi"/>
      <w:sz w:val="18"/>
      <w:szCs w:val="18"/>
    </w:rPr>
  </w:style>
  <w:style w:type="paragraph" w:styleId="TOC2">
    <w:name w:val="toc 2"/>
    <w:basedOn w:val="a"/>
    <w:next w:val="a"/>
    <w:uiPriority w:val="39"/>
    <w:unhideWhenUsed/>
    <w:pPr>
      <w:ind w:left="220"/>
    </w:pPr>
    <w:rPr>
      <w:rFonts w:asciiTheme="minorHAnsi" w:hAnsiTheme="minorHAnsi" w:cstheme="minorHAnsi"/>
      <w:smallCaps/>
      <w:sz w:val="20"/>
      <w:szCs w:val="20"/>
    </w:rPr>
  </w:style>
  <w:style w:type="paragraph" w:styleId="TOC9">
    <w:name w:val="toc 9"/>
    <w:basedOn w:val="a"/>
    <w:next w:val="a"/>
    <w:uiPriority w:val="39"/>
    <w:unhideWhenUsed/>
    <w:pPr>
      <w:ind w:left="1760"/>
    </w:pPr>
    <w:rPr>
      <w:rFonts w:asciiTheme="minorHAnsi" w:hAnsiTheme="minorHAnsi" w:cstheme="minorHAnsi"/>
      <w:sz w:val="18"/>
      <w:szCs w:val="18"/>
    </w:rPr>
  </w:style>
  <w:style w:type="character" w:styleId="ab">
    <w:name w:val="Hyperlink"/>
    <w:basedOn w:val="a0"/>
    <w:uiPriority w:val="99"/>
    <w:unhideWhenUsed/>
    <w:qFormat/>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c">
    <w:name w:val="List Paragraph"/>
    <w:basedOn w:val="a"/>
    <w:uiPriority w:val="1"/>
    <w:qFormat/>
  </w:style>
  <w:style w:type="paragraph" w:customStyle="1" w:styleId="TableParagraph">
    <w:name w:val="Table Paragraph"/>
    <w:basedOn w:val="a"/>
    <w:uiPriority w:val="1"/>
    <w:qFormat/>
    <w:pPr>
      <w:spacing w:before="2"/>
      <w:ind w:left="107"/>
    </w:pPr>
  </w:style>
  <w:style w:type="character" w:customStyle="1" w:styleId="aa">
    <w:name w:val="页眉 字符"/>
    <w:basedOn w:val="a0"/>
    <w:link w:val="a9"/>
    <w:uiPriority w:val="99"/>
    <w:qFormat/>
    <w:rPr>
      <w:rFonts w:ascii="宋体" w:eastAsia="宋体" w:hAnsi="宋体" w:cs="宋体"/>
      <w:sz w:val="18"/>
      <w:szCs w:val="18"/>
      <w:lang w:val="zh-CN" w:eastAsia="zh-CN" w:bidi="zh-CN"/>
    </w:rPr>
  </w:style>
  <w:style w:type="character" w:customStyle="1" w:styleId="a8">
    <w:name w:val="页脚 字符"/>
    <w:basedOn w:val="a0"/>
    <w:link w:val="a7"/>
    <w:uiPriority w:val="99"/>
    <w:qFormat/>
    <w:rPr>
      <w:rFonts w:ascii="宋体" w:eastAsia="宋体" w:hAnsi="宋体" w:cs="宋体"/>
      <w:sz w:val="18"/>
      <w:szCs w:val="18"/>
      <w:lang w:val="zh-CN" w:eastAsia="zh-CN" w:bidi="zh-CN"/>
    </w:rPr>
  </w:style>
  <w:style w:type="character" w:customStyle="1" w:styleId="a6">
    <w:name w:val="日期 字符"/>
    <w:basedOn w:val="a0"/>
    <w:link w:val="a5"/>
    <w:uiPriority w:val="99"/>
    <w:semiHidden/>
    <w:rPr>
      <w:rFonts w:ascii="宋体" w:eastAsia="宋体" w:hAnsi="宋体" w:cs="宋体"/>
      <w:lang w:val="zh-CN" w:eastAsia="zh-CN" w:bidi="zh-CN"/>
    </w:rPr>
  </w:style>
  <w:style w:type="character" w:customStyle="1" w:styleId="10">
    <w:name w:val="未处理的提及1"/>
    <w:basedOn w:val="a0"/>
    <w:uiPriority w:val="99"/>
    <w:semiHidden/>
    <w:unhideWhenUsed/>
    <w:rPr>
      <w:color w:val="605E5C"/>
      <w:shd w:val="clear" w:color="auto" w:fill="E1DFDD"/>
    </w:rPr>
  </w:style>
  <w:style w:type="paragraph" w:customStyle="1" w:styleId="TOC10">
    <w:name w:val="TOC 标题1"/>
    <w:basedOn w:val="1"/>
    <w:next w:val="a"/>
    <w:uiPriority w:val="39"/>
    <w:unhideWhenUsed/>
    <w:qFormat/>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lang w:val="en-US" w:bidi="ar-SA"/>
    </w:rPr>
  </w:style>
  <w:style w:type="paragraph" w:styleId="ad">
    <w:name w:val="Balloon Text"/>
    <w:basedOn w:val="a"/>
    <w:link w:val="ae"/>
    <w:uiPriority w:val="99"/>
    <w:semiHidden/>
    <w:unhideWhenUsed/>
    <w:rsid w:val="00247F22"/>
    <w:rPr>
      <w:sz w:val="18"/>
      <w:szCs w:val="18"/>
    </w:rPr>
  </w:style>
  <w:style w:type="character" w:customStyle="1" w:styleId="ae">
    <w:name w:val="批注框文本 字符"/>
    <w:basedOn w:val="a0"/>
    <w:link w:val="ad"/>
    <w:uiPriority w:val="99"/>
    <w:semiHidden/>
    <w:rsid w:val="00247F22"/>
    <w:rPr>
      <w:rFonts w:ascii="宋体" w:hAnsi="宋体" w:cs="宋体"/>
      <w:sz w:val="18"/>
      <w:szCs w:val="18"/>
      <w:lang w:val="zh-CN" w:bidi="zh-CN"/>
    </w:rPr>
  </w:style>
  <w:style w:type="character" w:styleId="af">
    <w:name w:val="annotation reference"/>
    <w:basedOn w:val="a0"/>
    <w:uiPriority w:val="99"/>
    <w:semiHidden/>
    <w:unhideWhenUsed/>
    <w:rsid w:val="00B66CCD"/>
    <w:rPr>
      <w:sz w:val="21"/>
      <w:szCs w:val="21"/>
    </w:rPr>
  </w:style>
  <w:style w:type="paragraph" w:styleId="af0">
    <w:name w:val="annotation text"/>
    <w:basedOn w:val="a"/>
    <w:link w:val="af1"/>
    <w:uiPriority w:val="99"/>
    <w:semiHidden/>
    <w:unhideWhenUsed/>
    <w:rsid w:val="00B66CCD"/>
  </w:style>
  <w:style w:type="character" w:customStyle="1" w:styleId="af1">
    <w:name w:val="批注文字 字符"/>
    <w:basedOn w:val="a0"/>
    <w:link w:val="af0"/>
    <w:uiPriority w:val="99"/>
    <w:semiHidden/>
    <w:rsid w:val="00B66CCD"/>
    <w:rPr>
      <w:rFonts w:ascii="宋体" w:hAnsi="宋体" w:cs="宋体"/>
      <w:sz w:val="22"/>
      <w:szCs w:val="22"/>
      <w:lang w:val="zh-CN" w:bidi="zh-CN"/>
    </w:rPr>
  </w:style>
  <w:style w:type="paragraph" w:styleId="af2">
    <w:name w:val="annotation subject"/>
    <w:basedOn w:val="af0"/>
    <w:next w:val="af0"/>
    <w:link w:val="af3"/>
    <w:uiPriority w:val="99"/>
    <w:semiHidden/>
    <w:unhideWhenUsed/>
    <w:rsid w:val="00B66CCD"/>
    <w:rPr>
      <w:b/>
      <w:bCs/>
    </w:rPr>
  </w:style>
  <w:style w:type="character" w:customStyle="1" w:styleId="af3">
    <w:name w:val="批注主题 字符"/>
    <w:basedOn w:val="af1"/>
    <w:link w:val="af2"/>
    <w:uiPriority w:val="99"/>
    <w:semiHidden/>
    <w:rsid w:val="00B66CCD"/>
    <w:rPr>
      <w:rFonts w:ascii="宋体" w:hAnsi="宋体" w:cs="宋体"/>
      <w:b/>
      <w:bCs/>
      <w:sz w:val="22"/>
      <w:szCs w:val="22"/>
      <w:lang w:val="zh-CN" w:bidi="zh-CN"/>
    </w:rPr>
  </w:style>
  <w:style w:type="paragraph" w:styleId="af4">
    <w:name w:val="Revision"/>
    <w:hidden/>
    <w:uiPriority w:val="99"/>
    <w:semiHidden/>
    <w:rsid w:val="00CB57A6"/>
    <w:rPr>
      <w:rFonts w:ascii="宋体" w:hAnsi="宋体" w:cs="宋体"/>
      <w:sz w:val="22"/>
      <w:szCs w:val="22"/>
      <w:lang w:val="zh-CN" w:bidi="zh-CN"/>
    </w:rPr>
  </w:style>
  <w:style w:type="character" w:customStyle="1" w:styleId="a4">
    <w:name w:val="正文文本 字符"/>
    <w:basedOn w:val="a0"/>
    <w:link w:val="a3"/>
    <w:uiPriority w:val="1"/>
    <w:rsid w:val="00B11417"/>
    <w:rPr>
      <w:rFonts w:ascii="宋体" w:hAnsi="宋体" w:cs="宋体"/>
      <w:sz w:val="24"/>
      <w:szCs w:val="24"/>
      <w:lang w:val="zh-CN" w:bidi="zh-CN"/>
    </w:rPr>
  </w:style>
  <w:style w:type="table" w:styleId="af5">
    <w:name w:val="Table Grid"/>
    <w:basedOn w:val="a1"/>
    <w:uiPriority w:val="39"/>
    <w:rsid w:val="00DA57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426FB3"/>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lang w:val="en-US" w:bidi="ar-SA"/>
    </w:rPr>
  </w:style>
  <w:style w:type="character" w:customStyle="1" w:styleId="highlight">
    <w:name w:val="highlight"/>
    <w:basedOn w:val="a0"/>
    <w:rsid w:val="00C02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829755">
      <w:bodyDiv w:val="1"/>
      <w:marLeft w:val="0"/>
      <w:marRight w:val="0"/>
      <w:marTop w:val="0"/>
      <w:marBottom w:val="0"/>
      <w:divBdr>
        <w:top w:val="none" w:sz="0" w:space="0" w:color="auto"/>
        <w:left w:val="none" w:sz="0" w:space="0" w:color="auto"/>
        <w:bottom w:val="none" w:sz="0" w:space="0" w:color="auto"/>
        <w:right w:val="none" w:sz="0" w:space="0" w:color="auto"/>
      </w:divBdr>
      <w:divsChild>
        <w:div w:id="1643003299">
          <w:marLeft w:val="0"/>
          <w:marRight w:val="0"/>
          <w:marTop w:val="75"/>
          <w:marBottom w:val="75"/>
          <w:divBdr>
            <w:top w:val="none" w:sz="0" w:space="0" w:color="auto"/>
            <w:left w:val="none" w:sz="0" w:space="0" w:color="auto"/>
            <w:bottom w:val="single" w:sz="12" w:space="0" w:color="8D8D8D"/>
            <w:right w:val="none" w:sz="0" w:space="0" w:color="auto"/>
          </w:divBdr>
          <w:divsChild>
            <w:div w:id="872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59147B-E11D-4436-A18A-8EE80B1D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伍 玉蓉</cp:lastModifiedBy>
  <cp:revision>4</cp:revision>
  <cp:lastPrinted>2021-09-22T07:02:00Z</cp:lastPrinted>
  <dcterms:created xsi:type="dcterms:W3CDTF">2021-09-16T08:55:00Z</dcterms:created>
  <dcterms:modified xsi:type="dcterms:W3CDTF">2021-09-22T07:08:00Z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2020-07-23T00:00:00Z</vt:filetime>
  </property>
  <property fmtid="{D5CDD505-2E9C-101B-9397-08002B2CF9AE}" pid="3" name="Creator">
    <vt:lpwstr>Microsoft® Office Word 2007</vt:lpwstr>
  </property>
  <property fmtid="{D5CDD505-2E9C-101B-9397-08002B2CF9AE}" pid="4" name="LastSaved">
    <vt:filetime>2020-08-04T00:00:00Z</vt:filetime>
  </property>
  <property fmtid="{D5CDD505-2E9C-101B-9397-08002B2CF9AE}" pid="5" name="KSOProductBuildVer">
    <vt:lpwstr>2052-11.1.0.9912</vt:lpwstr>
  </property>
</Properties>
</file>